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23C05">
      <w:pPr>
        <w:spacing w:line="560" w:lineRule="exact"/>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8</w:t>
      </w:r>
      <w:r>
        <w:rPr>
          <w:rFonts w:hint="eastAsia" w:ascii="黑体" w:hAnsi="黑体" w:eastAsia="黑体" w:cs="Times New Roman"/>
          <w:sz w:val="32"/>
          <w:szCs w:val="32"/>
          <w:highlight w:val="none"/>
        </w:rPr>
        <w:t>：</w:t>
      </w:r>
    </w:p>
    <w:p w14:paraId="01F00148">
      <w:pPr>
        <w:spacing w:line="560" w:lineRule="exact"/>
        <w:jc w:val="center"/>
        <w:rPr>
          <w:rFonts w:hint="eastAsia" w:ascii="Times New Roman" w:hAnsi="Times New Roman" w:eastAsia="方正小标宋简体" w:cs="Times New Roman"/>
          <w:b/>
          <w:spacing w:val="-10"/>
          <w:sz w:val="44"/>
          <w:szCs w:val="44"/>
          <w:highlight w:val="none"/>
        </w:rPr>
      </w:pPr>
      <w:r>
        <w:rPr>
          <w:rFonts w:hint="eastAsia" w:ascii="Times New Roman" w:hAnsi="Times New Roman" w:eastAsia="方正小标宋简体" w:cs="Times New Roman"/>
          <w:b/>
          <w:spacing w:val="-10"/>
          <w:sz w:val="44"/>
          <w:szCs w:val="44"/>
          <w:highlight w:val="none"/>
        </w:rPr>
        <w:t>北京师范大学</w:t>
      </w:r>
      <w:r>
        <w:rPr>
          <w:rFonts w:hint="eastAsia" w:ascii="Times New Roman" w:hAnsi="Times New Roman" w:eastAsia="方正小标宋简体" w:cs="Times New Roman"/>
          <w:b/>
          <w:spacing w:val="-10"/>
          <w:sz w:val="44"/>
          <w:szCs w:val="44"/>
          <w:highlight w:val="none"/>
          <w:lang w:val="en-US" w:eastAsia="zh-CN"/>
        </w:rPr>
        <w:t>2026年</w:t>
      </w:r>
      <w:r>
        <w:rPr>
          <w:rFonts w:hint="eastAsia" w:ascii="Times New Roman" w:hAnsi="Times New Roman" w:eastAsia="方正小标宋简体" w:cs="Times New Roman"/>
          <w:b/>
          <w:spacing w:val="-10"/>
          <w:sz w:val="44"/>
          <w:szCs w:val="44"/>
          <w:highlight w:val="none"/>
        </w:rPr>
        <w:t>学生暑期社会实践</w:t>
      </w:r>
    </w:p>
    <w:p w14:paraId="5377112B">
      <w:pPr>
        <w:spacing w:line="560" w:lineRule="exact"/>
        <w:jc w:val="center"/>
        <w:rPr>
          <w:rFonts w:hint="eastAsia" w:ascii="Times New Roman" w:hAnsi="Times New Roman" w:eastAsia="方正小标宋简体" w:cs="Times New Roman"/>
          <w:b/>
          <w:spacing w:val="-10"/>
          <w:sz w:val="44"/>
          <w:szCs w:val="44"/>
          <w:highlight w:val="none"/>
          <w:lang w:eastAsia="zh-CN"/>
        </w:rPr>
      </w:pPr>
      <w:r>
        <w:rPr>
          <w:rFonts w:hint="eastAsia" w:ascii="Times New Roman" w:hAnsi="Times New Roman" w:eastAsia="方正小标宋简体" w:cs="Times New Roman"/>
          <w:b/>
          <w:spacing w:val="-10"/>
          <w:sz w:val="44"/>
          <w:szCs w:val="44"/>
          <w:highlight w:val="none"/>
        </w:rPr>
        <w:t>安全管理</w:t>
      </w:r>
      <w:r>
        <w:rPr>
          <w:rFonts w:hint="eastAsia" w:ascii="Times New Roman" w:hAnsi="Times New Roman" w:eastAsia="方正小标宋简体" w:cs="Times New Roman"/>
          <w:b/>
          <w:spacing w:val="-10"/>
          <w:sz w:val="44"/>
          <w:szCs w:val="44"/>
          <w:highlight w:val="none"/>
          <w:lang w:val="en-US" w:eastAsia="zh-CN"/>
        </w:rPr>
        <w:t>工作方案</w:t>
      </w:r>
    </w:p>
    <w:p w14:paraId="728B33B6">
      <w:pPr>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sz w:val="28"/>
          <w:szCs w:val="28"/>
          <w:highlight w:val="none"/>
        </w:rPr>
      </w:pPr>
    </w:p>
    <w:p w14:paraId="32331F67">
      <w:pPr>
        <w:adjustRightInd w:val="0"/>
        <w:snapToGrid w:val="0"/>
        <w:spacing w:line="560" w:lineRule="exact"/>
        <w:jc w:val="center"/>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第一章 总则</w:t>
      </w:r>
    </w:p>
    <w:p w14:paraId="4D46A93D">
      <w:pPr>
        <w:adjustRightInd w:val="0"/>
        <w:snapToGrid w:val="0"/>
        <w:spacing w:line="560" w:lineRule="exact"/>
        <w:ind w:firstLine="641" w:firstLineChars="200"/>
        <w:rPr>
          <w:rFonts w:hint="eastAsia" w:ascii="仿宋_GB2312" w:hAnsi="Times New Roman" w:eastAsia="仿宋_GB2312" w:cs="Times New Roman"/>
          <w:sz w:val="32"/>
          <w:szCs w:val="32"/>
          <w:highlight w:val="none"/>
          <w:lang w:eastAsia="zh-CN"/>
        </w:rPr>
      </w:pPr>
      <w:r>
        <w:rPr>
          <w:rFonts w:hint="eastAsia" w:ascii="仿宋_GB2312" w:hAnsi="Times New Roman" w:eastAsia="仿宋_GB2312" w:cs="Times New Roman"/>
          <w:b/>
          <w:bCs/>
          <w:sz w:val="32"/>
          <w:szCs w:val="32"/>
          <w:highlight w:val="none"/>
        </w:rPr>
        <w:t>第一条</w:t>
      </w:r>
      <w:r>
        <w:rPr>
          <w:rFonts w:hint="eastAsia" w:ascii="仿宋_GB2312" w:hAnsi="Times New Roman" w:eastAsia="仿宋_GB2312" w:cs="Times New Roman"/>
          <w:sz w:val="32"/>
          <w:szCs w:val="32"/>
          <w:highlight w:val="none"/>
        </w:rPr>
        <w:t xml:space="preserve"> 为进一步加强和规范北京师范大学学生暑期社会实践安全管理，增强学生安全意识，确保本年度参与暑期社会实践学生</w:t>
      </w:r>
      <w:r>
        <w:rPr>
          <w:rFonts w:hint="eastAsia" w:ascii="仿宋_GB2312" w:hAnsi="Times New Roman" w:eastAsia="仿宋_GB2312" w:cs="Times New Roman"/>
          <w:sz w:val="32"/>
          <w:szCs w:val="32"/>
          <w:highlight w:val="none"/>
          <w:lang w:val="en-US" w:eastAsia="zh-CN"/>
        </w:rPr>
        <w:t>平稳有序</w:t>
      </w:r>
      <w:r>
        <w:rPr>
          <w:rFonts w:hint="eastAsia" w:ascii="仿宋_GB2312" w:hAnsi="Times New Roman" w:eastAsia="仿宋_GB2312" w:cs="Times New Roman"/>
          <w:sz w:val="32"/>
          <w:szCs w:val="32"/>
          <w:highlight w:val="none"/>
        </w:rPr>
        <w:t>完成社会实践活动，结合学生暑期社会实践安全工作实际，制定本</w:t>
      </w:r>
      <w:r>
        <w:rPr>
          <w:rFonts w:hint="eastAsia" w:ascii="仿宋_GB2312" w:hAnsi="Times New Roman" w:eastAsia="仿宋_GB2312" w:cs="Times New Roman"/>
          <w:sz w:val="32"/>
          <w:szCs w:val="32"/>
          <w:highlight w:val="none"/>
          <w:lang w:val="en-US" w:eastAsia="zh-CN"/>
        </w:rPr>
        <w:t>工作方案</w:t>
      </w:r>
      <w:r>
        <w:rPr>
          <w:rFonts w:hint="eastAsia" w:ascii="仿宋_GB2312" w:hAnsi="Times New Roman" w:eastAsia="仿宋_GB2312" w:cs="Times New Roman"/>
          <w:sz w:val="32"/>
          <w:szCs w:val="32"/>
          <w:highlight w:val="none"/>
          <w:lang w:eastAsia="zh-CN"/>
        </w:rPr>
        <w:t>。</w:t>
      </w:r>
    </w:p>
    <w:p w14:paraId="2296D01D">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第二条</w:t>
      </w:r>
      <w:r>
        <w:rPr>
          <w:rFonts w:hint="eastAsia" w:ascii="仿宋_GB2312" w:hAnsi="Times New Roman" w:eastAsia="仿宋_GB2312" w:cs="Times New Roman"/>
          <w:sz w:val="32"/>
          <w:szCs w:val="32"/>
          <w:highlight w:val="none"/>
        </w:rPr>
        <w:t xml:space="preserve"> 暑期社会实践安全主要包括学生开展实践全过程的人身安全、财物安全及信息安全等。</w:t>
      </w:r>
    </w:p>
    <w:p w14:paraId="6E3EEEEA">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第三条</w:t>
      </w:r>
      <w:r>
        <w:rPr>
          <w:rFonts w:hint="eastAsia" w:ascii="仿宋_GB2312" w:hAnsi="Times New Roman" w:eastAsia="仿宋_GB2312" w:cs="Times New Roman"/>
          <w:sz w:val="32"/>
          <w:szCs w:val="32"/>
          <w:highlight w:val="none"/>
        </w:rPr>
        <w:t xml:space="preserve"> 校团委统筹协调各指导单位管理暑期社会实践中的安全事务，监督指导单位督促各实践队伍落实各项安全实践要求。</w:t>
      </w:r>
    </w:p>
    <w:p w14:paraId="7AAA6487">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第四条</w:t>
      </w:r>
      <w:r>
        <w:rPr>
          <w:rFonts w:hint="eastAsia" w:ascii="仿宋_GB2312" w:hAnsi="Times New Roman" w:eastAsia="仿宋_GB2312" w:cs="Times New Roman"/>
          <w:sz w:val="32"/>
          <w:szCs w:val="32"/>
          <w:highlight w:val="none"/>
        </w:rPr>
        <w:t xml:space="preserve"> 实践</w:t>
      </w:r>
      <w:r>
        <w:rPr>
          <w:rFonts w:hint="eastAsia" w:ascii="仿宋_GB2312" w:hAnsi="Times New Roman" w:eastAsia="仿宋_GB2312" w:cs="Times New Roman"/>
          <w:sz w:val="32"/>
          <w:szCs w:val="32"/>
          <w:highlight w:val="none"/>
          <w:lang w:val="en-US" w:eastAsia="zh-CN"/>
        </w:rPr>
        <w:t>出行</w:t>
      </w:r>
      <w:r>
        <w:rPr>
          <w:rFonts w:hint="eastAsia" w:ascii="仿宋_GB2312" w:hAnsi="Times New Roman" w:eastAsia="仿宋_GB2312" w:cs="Times New Roman"/>
          <w:sz w:val="32"/>
          <w:szCs w:val="32"/>
          <w:highlight w:val="none"/>
        </w:rPr>
        <w:t>前，由校团委组织开展面向所有实践队伍的统一安全培训。校团委统一为</w:t>
      </w:r>
      <w:r>
        <w:rPr>
          <w:rFonts w:hint="eastAsia" w:ascii="仿宋_GB2312" w:hAnsi="Times New Roman" w:eastAsia="仿宋_GB2312" w:cs="Times New Roman"/>
          <w:sz w:val="32"/>
          <w:szCs w:val="32"/>
          <w:highlight w:val="none"/>
          <w:lang w:val="en-US" w:eastAsia="zh-CN"/>
        </w:rPr>
        <w:t>各实践队伍全体师生</w:t>
      </w:r>
      <w:r>
        <w:rPr>
          <w:rFonts w:hint="eastAsia" w:ascii="仿宋_GB2312" w:hAnsi="Times New Roman" w:eastAsia="仿宋_GB2312" w:cs="Times New Roman"/>
          <w:sz w:val="32"/>
          <w:szCs w:val="32"/>
          <w:highlight w:val="none"/>
        </w:rPr>
        <w:t>购买保险。</w:t>
      </w:r>
    </w:p>
    <w:p w14:paraId="5F346FA6">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2C18C283">
      <w:pPr>
        <w:adjustRightInd w:val="0"/>
        <w:snapToGrid w:val="0"/>
        <w:spacing w:line="560" w:lineRule="exact"/>
        <w:jc w:val="center"/>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第</w:t>
      </w:r>
      <w:r>
        <w:rPr>
          <w:rFonts w:hint="eastAsia" w:ascii="黑体" w:hAnsi="黑体" w:eastAsia="黑体" w:cs="Times New Roman"/>
          <w:sz w:val="32"/>
          <w:szCs w:val="32"/>
          <w:highlight w:val="none"/>
          <w:lang w:val="en-US" w:eastAsia="zh-CN"/>
        </w:rPr>
        <w:t>二</w:t>
      </w:r>
      <w:r>
        <w:rPr>
          <w:rFonts w:hint="eastAsia" w:ascii="黑体" w:hAnsi="黑体" w:eastAsia="黑体" w:cs="Times New Roman"/>
          <w:sz w:val="32"/>
          <w:szCs w:val="32"/>
          <w:highlight w:val="none"/>
        </w:rPr>
        <w:t>章 指导单位</w:t>
      </w:r>
    </w:p>
    <w:p w14:paraId="5CE48498">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五</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指导单位对所管理的实践队伍的安全负有主体责任，应切实做好安全教育和危机预案工作。指导单位须指定一名熟悉了解社会实践工作的辅导员担任本单位的安全联络员，压实安全责任制，做好安全保障措施。</w:t>
      </w:r>
    </w:p>
    <w:p w14:paraId="746356DD">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六</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实践出行前，指导单位应</w:t>
      </w:r>
      <w:r>
        <w:rPr>
          <w:rFonts w:hint="eastAsia" w:ascii="仿宋_GB2312" w:hAnsi="Times New Roman" w:eastAsia="仿宋_GB2312" w:cs="Times New Roman"/>
          <w:sz w:val="32"/>
          <w:szCs w:val="32"/>
          <w:highlight w:val="none"/>
          <w:lang w:val="en-US" w:eastAsia="zh-CN"/>
        </w:rPr>
        <w:t>严格</w:t>
      </w:r>
      <w:r>
        <w:rPr>
          <w:rFonts w:hint="eastAsia" w:ascii="仿宋_GB2312" w:hAnsi="Times New Roman" w:eastAsia="仿宋_GB2312" w:cs="Times New Roman"/>
          <w:sz w:val="32"/>
          <w:szCs w:val="32"/>
          <w:highlight w:val="none"/>
        </w:rPr>
        <w:t>审核所管理实践队伍的安全预案</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全体</w:t>
      </w:r>
      <w:r>
        <w:rPr>
          <w:rFonts w:hint="eastAsia" w:ascii="仿宋_GB2312" w:hAnsi="Times New Roman" w:eastAsia="仿宋_GB2312" w:cs="Times New Roman"/>
          <w:sz w:val="32"/>
          <w:szCs w:val="32"/>
          <w:highlight w:val="none"/>
        </w:rPr>
        <w:t>队伍</w:t>
      </w:r>
      <w:r>
        <w:rPr>
          <w:rFonts w:hint="eastAsia" w:ascii="仿宋_GB2312" w:hAnsi="Times New Roman" w:eastAsia="仿宋_GB2312" w:cs="Times New Roman"/>
          <w:sz w:val="32"/>
          <w:szCs w:val="32"/>
          <w:highlight w:val="none"/>
          <w:lang w:val="en-US" w:eastAsia="zh-CN"/>
        </w:rPr>
        <w:t>成员及</w:t>
      </w:r>
      <w:r>
        <w:rPr>
          <w:rFonts w:hint="eastAsia" w:ascii="仿宋_GB2312" w:hAnsi="Times New Roman" w:eastAsia="仿宋_GB2312" w:cs="Times New Roman"/>
          <w:sz w:val="32"/>
          <w:szCs w:val="32"/>
          <w:highlight w:val="none"/>
        </w:rPr>
        <w:t>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教师签署的《北京师范大学学生暑期社会实践安全责任书》以及</w:t>
      </w:r>
      <w:r>
        <w:rPr>
          <w:rFonts w:hint="eastAsia" w:ascii="仿宋_GB2312" w:hAnsi="Times New Roman" w:eastAsia="仿宋_GB2312" w:cs="Times New Roman"/>
          <w:sz w:val="32"/>
          <w:szCs w:val="32"/>
          <w:highlight w:val="none"/>
          <w:lang w:val="en-US" w:eastAsia="zh-CN"/>
        </w:rPr>
        <w:t>全体</w:t>
      </w:r>
      <w:r>
        <w:rPr>
          <w:rFonts w:hint="eastAsia" w:ascii="仿宋_GB2312" w:hAnsi="Times New Roman" w:eastAsia="仿宋_GB2312" w:cs="Times New Roman"/>
          <w:sz w:val="32"/>
          <w:szCs w:val="32"/>
          <w:highlight w:val="none"/>
        </w:rPr>
        <w:t>队伍成员家长签署的《北京师范大学学生暑期社会实践家长/监护人知情同意书》，组织学生参与校团委开展的出征仪式及行前安全培训。</w:t>
      </w:r>
    </w:p>
    <w:p w14:paraId="58444DD4">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七</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w:t>
      </w:r>
      <w:r>
        <w:rPr>
          <w:rFonts w:hint="eastAsia" w:ascii="仿宋_GB2312" w:hAnsi="Times New Roman" w:eastAsia="仿宋_GB2312" w:cs="Times New Roman"/>
          <w:sz w:val="32"/>
          <w:szCs w:val="32"/>
          <w:highlight w:val="none"/>
          <w:lang w:val="en-US" w:eastAsia="zh-CN"/>
        </w:rPr>
        <w:t>实践期间，</w:t>
      </w:r>
      <w:r>
        <w:rPr>
          <w:rFonts w:hint="eastAsia" w:ascii="仿宋_GB2312" w:hAnsi="Times New Roman" w:eastAsia="仿宋_GB2312" w:cs="Times New Roman"/>
          <w:sz w:val="32"/>
          <w:szCs w:val="32"/>
          <w:highlight w:val="none"/>
        </w:rPr>
        <w:t>指导单位对学生做好日常安全提醒与安全管理</w:t>
      </w:r>
      <w:r>
        <w:rPr>
          <w:rFonts w:hint="eastAsia" w:ascii="仿宋_GB2312" w:hAnsi="Times New Roman" w:eastAsia="仿宋_GB2312" w:cs="Times New Roman"/>
          <w:sz w:val="32"/>
          <w:szCs w:val="32"/>
          <w:highlight w:val="none"/>
          <w:lang w:val="en-US" w:eastAsia="zh-CN"/>
        </w:rPr>
        <w:t>工作</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及时关注可能出现的风险，向实践队伍发出预警与风险提醒，动态关注各队伍安全情况，及时汇总向校团委备案。</w:t>
      </w:r>
    </w:p>
    <w:p w14:paraId="2E1D0A5C">
      <w:pPr>
        <w:adjustRightInd w:val="0"/>
        <w:snapToGrid w:val="0"/>
        <w:spacing w:line="560" w:lineRule="exact"/>
        <w:ind w:firstLine="640" w:firstLineChars="200"/>
        <w:rPr>
          <w:rFonts w:hint="default" w:ascii="仿宋_GB2312" w:hAnsi="Times New Roman" w:eastAsia="仿宋_GB2312" w:cs="Times New Roman"/>
          <w:sz w:val="32"/>
          <w:szCs w:val="32"/>
          <w:highlight w:val="none"/>
          <w:lang w:val="en-US" w:eastAsia="zh-CN"/>
        </w:rPr>
      </w:pPr>
    </w:p>
    <w:p w14:paraId="62C35112">
      <w:pPr>
        <w:adjustRightInd w:val="0"/>
        <w:snapToGrid w:val="0"/>
        <w:spacing w:line="560" w:lineRule="exact"/>
        <w:jc w:val="center"/>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rPr>
        <w:t>第</w:t>
      </w:r>
      <w:r>
        <w:rPr>
          <w:rFonts w:hint="eastAsia" w:ascii="黑体" w:hAnsi="黑体" w:eastAsia="黑体" w:cs="Times New Roman"/>
          <w:sz w:val="32"/>
          <w:szCs w:val="32"/>
          <w:highlight w:val="none"/>
          <w:lang w:val="en-US" w:eastAsia="zh-CN"/>
        </w:rPr>
        <w:t>三</w:t>
      </w:r>
      <w:r>
        <w:rPr>
          <w:rFonts w:hint="eastAsia" w:ascii="黑体" w:hAnsi="黑体" w:eastAsia="黑体" w:cs="Times New Roman"/>
          <w:sz w:val="32"/>
          <w:szCs w:val="32"/>
          <w:highlight w:val="none"/>
        </w:rPr>
        <w:t>章 实践队</w:t>
      </w:r>
      <w:r>
        <w:rPr>
          <w:rFonts w:hint="eastAsia" w:ascii="黑体" w:hAnsi="黑体" w:eastAsia="黑体" w:cs="Times New Roman"/>
          <w:sz w:val="32"/>
          <w:szCs w:val="32"/>
          <w:highlight w:val="none"/>
          <w:lang w:val="en-US" w:eastAsia="zh-CN"/>
        </w:rPr>
        <w:t>伍</w:t>
      </w:r>
    </w:p>
    <w:p w14:paraId="670EA988">
      <w:pPr>
        <w:adjustRightInd w:val="0"/>
        <w:snapToGrid w:val="0"/>
        <w:spacing w:line="560" w:lineRule="exact"/>
        <w:ind w:firstLine="641" w:firstLineChars="200"/>
        <w:rPr>
          <w:rFonts w:hint="default" w:ascii="仿宋_GB2312" w:hAnsi="Times New Roman" w:eastAsia="仿宋_GB2312" w:cs="Times New Roman"/>
          <w:b/>
          <w:bCs/>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 xml:space="preserve">第八条 </w:t>
      </w:r>
      <w:r>
        <w:rPr>
          <w:rFonts w:hint="eastAsia" w:ascii="仿宋_GB2312" w:hAnsi="Times New Roman" w:eastAsia="仿宋_GB2312" w:cs="Times New Roman"/>
          <w:b w:val="0"/>
          <w:bCs w:val="0"/>
          <w:sz w:val="32"/>
          <w:szCs w:val="32"/>
          <w:highlight w:val="none"/>
          <w:lang w:val="en-US" w:eastAsia="zh-CN"/>
        </w:rPr>
        <w:t>实践项目立项后，</w:t>
      </w:r>
      <w:r>
        <w:rPr>
          <w:rFonts w:ascii="Times New Roman" w:hAnsi="Times New Roman" w:eastAsia="仿宋_GB2312" w:cs="仿宋"/>
          <w:kern w:val="0"/>
          <w:sz w:val="32"/>
          <w:szCs w:val="32"/>
          <w:highlight w:val="none"/>
          <w:lang w:bidi="en-US"/>
        </w:rPr>
        <w:t>各实践</w:t>
      </w:r>
      <w:r>
        <w:rPr>
          <w:rFonts w:hint="eastAsia" w:ascii="Times New Roman" w:hAnsi="Times New Roman" w:eastAsia="仿宋_GB2312" w:cs="仿宋"/>
          <w:kern w:val="0"/>
          <w:sz w:val="32"/>
          <w:szCs w:val="32"/>
          <w:highlight w:val="none"/>
          <w:lang w:bidi="en-US"/>
        </w:rPr>
        <w:t>队伍</w:t>
      </w:r>
      <w:r>
        <w:rPr>
          <w:rFonts w:ascii="Times New Roman" w:hAnsi="Times New Roman" w:eastAsia="仿宋_GB2312" w:cs="仿宋"/>
          <w:kern w:val="0"/>
          <w:sz w:val="32"/>
          <w:szCs w:val="32"/>
          <w:highlight w:val="none"/>
          <w:lang w:bidi="en-US"/>
        </w:rPr>
        <w:t>不得</w:t>
      </w:r>
      <w:r>
        <w:rPr>
          <w:rFonts w:hint="eastAsia" w:ascii="Times New Roman" w:hAnsi="Times New Roman" w:eastAsia="仿宋_GB2312" w:cs="仿宋"/>
          <w:kern w:val="0"/>
          <w:sz w:val="32"/>
          <w:szCs w:val="32"/>
          <w:highlight w:val="none"/>
          <w:lang w:bidi="en-US"/>
        </w:rPr>
        <w:t>擅自</w:t>
      </w:r>
      <w:r>
        <w:rPr>
          <w:rFonts w:ascii="Times New Roman" w:hAnsi="Times New Roman" w:eastAsia="仿宋_GB2312" w:cs="仿宋"/>
          <w:kern w:val="0"/>
          <w:sz w:val="32"/>
          <w:szCs w:val="32"/>
          <w:highlight w:val="none"/>
          <w:lang w:bidi="en-US"/>
        </w:rPr>
        <w:t>更改</w:t>
      </w:r>
      <w:r>
        <w:rPr>
          <w:rFonts w:hint="eastAsia" w:ascii="Times New Roman" w:hAnsi="Times New Roman" w:eastAsia="仿宋_GB2312" w:cs="仿宋"/>
          <w:kern w:val="0"/>
          <w:sz w:val="32"/>
          <w:szCs w:val="32"/>
          <w:highlight w:val="none"/>
          <w:lang w:bidi="en-US"/>
        </w:rPr>
        <w:t>指导（带队）</w:t>
      </w:r>
      <w:r>
        <w:rPr>
          <w:rFonts w:ascii="Times New Roman" w:hAnsi="Times New Roman" w:eastAsia="仿宋_GB2312" w:cs="仿宋"/>
          <w:kern w:val="0"/>
          <w:sz w:val="32"/>
          <w:szCs w:val="32"/>
          <w:highlight w:val="none"/>
          <w:lang w:bidi="en-US"/>
        </w:rPr>
        <w:t>教师、增补或替换</w:t>
      </w:r>
      <w:r>
        <w:rPr>
          <w:rFonts w:hint="eastAsia" w:ascii="Times New Roman" w:hAnsi="Times New Roman" w:eastAsia="仿宋_GB2312" w:cs="仿宋"/>
          <w:kern w:val="0"/>
          <w:sz w:val="32"/>
          <w:szCs w:val="32"/>
          <w:highlight w:val="none"/>
          <w:lang w:bidi="en-US"/>
        </w:rPr>
        <w:t>学生</w:t>
      </w:r>
      <w:r>
        <w:rPr>
          <w:rFonts w:hint="eastAsia" w:ascii="Times New Roman" w:hAnsi="Times New Roman" w:eastAsia="仿宋_GB2312" w:cs="仿宋"/>
          <w:kern w:val="0"/>
          <w:sz w:val="32"/>
          <w:szCs w:val="32"/>
          <w:highlight w:val="none"/>
          <w:lang w:eastAsia="zh-CN" w:bidi="en-US"/>
        </w:rPr>
        <w:t>、</w:t>
      </w:r>
      <w:r>
        <w:rPr>
          <w:rFonts w:hint="eastAsia" w:ascii="Times New Roman" w:hAnsi="Times New Roman" w:eastAsia="仿宋_GB2312" w:cs="仿宋"/>
          <w:kern w:val="0"/>
          <w:sz w:val="32"/>
          <w:szCs w:val="32"/>
          <w:highlight w:val="none"/>
          <w:lang w:val="en-US" w:eastAsia="zh-CN" w:bidi="en-US"/>
        </w:rPr>
        <w:t>更改实践时间地点</w:t>
      </w:r>
      <w:r>
        <w:rPr>
          <w:rFonts w:ascii="Times New Roman" w:hAnsi="Times New Roman" w:eastAsia="仿宋_GB2312" w:cs="仿宋"/>
          <w:kern w:val="0"/>
          <w:sz w:val="32"/>
          <w:szCs w:val="32"/>
          <w:highlight w:val="none"/>
          <w:lang w:bidi="en-US"/>
        </w:rPr>
        <w:t>，因擅自</w:t>
      </w:r>
      <w:r>
        <w:rPr>
          <w:rFonts w:hint="eastAsia" w:ascii="Times New Roman" w:hAnsi="Times New Roman" w:eastAsia="仿宋_GB2312" w:cs="仿宋"/>
          <w:kern w:val="0"/>
          <w:sz w:val="32"/>
          <w:szCs w:val="32"/>
          <w:highlight w:val="none"/>
          <w:lang w:val="en-US" w:eastAsia="zh-CN" w:bidi="en-US"/>
        </w:rPr>
        <w:t>变更</w:t>
      </w:r>
      <w:r>
        <w:rPr>
          <w:rFonts w:ascii="Times New Roman" w:hAnsi="Times New Roman" w:eastAsia="仿宋_GB2312" w:cs="仿宋"/>
          <w:kern w:val="0"/>
          <w:sz w:val="32"/>
          <w:szCs w:val="32"/>
          <w:highlight w:val="none"/>
          <w:lang w:bidi="en-US"/>
        </w:rPr>
        <w:t>导致的保险保障缺失等问题</w:t>
      </w:r>
      <w:r>
        <w:rPr>
          <w:rFonts w:hint="eastAsia" w:ascii="Times New Roman" w:hAnsi="Times New Roman" w:eastAsia="仿宋_GB2312" w:cs="仿宋"/>
          <w:kern w:val="0"/>
          <w:sz w:val="32"/>
          <w:szCs w:val="32"/>
          <w:highlight w:val="none"/>
          <w:lang w:bidi="en-US"/>
        </w:rPr>
        <w:t>责任自行</w:t>
      </w:r>
      <w:r>
        <w:rPr>
          <w:rFonts w:ascii="Times New Roman" w:hAnsi="Times New Roman" w:eastAsia="仿宋_GB2312" w:cs="仿宋"/>
          <w:kern w:val="0"/>
          <w:sz w:val="32"/>
          <w:szCs w:val="32"/>
          <w:highlight w:val="none"/>
          <w:lang w:bidi="en-US"/>
        </w:rPr>
        <w:t>承担。</w:t>
      </w:r>
      <w:r>
        <w:rPr>
          <w:rFonts w:hint="eastAsia" w:ascii="Times New Roman" w:hAnsi="Times New Roman" w:eastAsia="仿宋_GB2312" w:cs="仿宋"/>
          <w:kern w:val="0"/>
          <w:sz w:val="32"/>
          <w:szCs w:val="32"/>
          <w:highlight w:val="none"/>
          <w:lang w:val="en-US" w:eastAsia="zh-CN" w:bidi="en-US"/>
        </w:rPr>
        <w:t>如有极特殊情况，应及时上报指导单位提出变更申请，由指导单位向校团委备案。</w:t>
      </w:r>
    </w:p>
    <w:p w14:paraId="2199A331">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九</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实践出行前，各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应制定完善的实践安全应急预案，安全应急预案原则上应包含队伍成员紧急情况联系人信息。各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应组织全体队员进行队伍内部安全培训，树立人身安全高于一切的观念，必须学习防火、</w:t>
      </w:r>
      <w:r>
        <w:rPr>
          <w:rFonts w:hint="eastAsia" w:ascii="仿宋_GB2312" w:hAnsi="Times New Roman" w:eastAsia="仿宋_GB2312" w:cs="Times New Roman"/>
          <w:sz w:val="32"/>
          <w:szCs w:val="32"/>
          <w:highlight w:val="none"/>
          <w:lang w:val="en-US" w:eastAsia="zh-CN"/>
        </w:rPr>
        <w:t>防溺水、</w:t>
      </w:r>
      <w:r>
        <w:rPr>
          <w:rFonts w:hint="eastAsia" w:ascii="仿宋_GB2312" w:hAnsi="Times New Roman" w:eastAsia="仿宋_GB2312" w:cs="Times New Roman"/>
          <w:sz w:val="32"/>
          <w:szCs w:val="32"/>
          <w:highlight w:val="none"/>
        </w:rPr>
        <w:t>地震逃生、基本急救等安全知识。</w:t>
      </w:r>
    </w:p>
    <w:p w14:paraId="6D5B24D6">
      <w:pPr>
        <w:adjustRightInd w:val="0"/>
        <w:snapToGrid w:val="0"/>
        <w:spacing w:line="560" w:lineRule="exact"/>
        <w:ind w:firstLine="641" w:firstLineChars="200"/>
        <w:rPr>
          <w:rFonts w:hint="eastAsia" w:ascii="仿宋_GB2312" w:hAnsi="Times New Roman" w:eastAsia="仿宋_GB2312" w:cs="Times New Roman"/>
          <w:sz w:val="32"/>
          <w:szCs w:val="32"/>
          <w:highlight w:val="none"/>
          <w:lang w:eastAsia="zh-CN"/>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十</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实践出行前</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全体</w:t>
      </w:r>
      <w:r>
        <w:rPr>
          <w:rFonts w:hint="eastAsia" w:ascii="仿宋_GB2312" w:hAnsi="Times New Roman" w:eastAsia="仿宋_GB2312" w:cs="Times New Roman"/>
          <w:sz w:val="32"/>
          <w:szCs w:val="32"/>
          <w:highlight w:val="none"/>
        </w:rPr>
        <w:t>队伍成员</w:t>
      </w:r>
      <w:r>
        <w:rPr>
          <w:rFonts w:hint="eastAsia" w:ascii="仿宋_GB2312" w:hAnsi="Times New Roman" w:eastAsia="仿宋_GB2312" w:cs="Times New Roman"/>
          <w:sz w:val="32"/>
          <w:szCs w:val="32"/>
          <w:highlight w:val="none"/>
          <w:lang w:val="en-US" w:eastAsia="zh-CN"/>
        </w:rPr>
        <w:t>及指导（带队）教师</w:t>
      </w:r>
      <w:r>
        <w:rPr>
          <w:rFonts w:hint="eastAsia" w:ascii="仿宋_GB2312" w:hAnsi="Times New Roman" w:eastAsia="仿宋_GB2312" w:cs="Times New Roman"/>
          <w:sz w:val="32"/>
          <w:szCs w:val="32"/>
          <w:highlight w:val="none"/>
        </w:rPr>
        <w:t>须签署《北京师范大学学生暑期社会实践安全责任书》，</w:t>
      </w:r>
      <w:r>
        <w:rPr>
          <w:rFonts w:hint="eastAsia" w:ascii="仿宋_GB2312" w:hAnsi="Times New Roman" w:eastAsia="仿宋_GB2312" w:cs="Times New Roman"/>
          <w:sz w:val="32"/>
          <w:szCs w:val="32"/>
          <w:highlight w:val="none"/>
          <w:lang w:val="en-US" w:eastAsia="zh-CN"/>
        </w:rPr>
        <w:t>全体队伍</w:t>
      </w:r>
      <w:r>
        <w:rPr>
          <w:rFonts w:hint="eastAsia" w:ascii="仿宋_GB2312" w:hAnsi="Times New Roman" w:eastAsia="仿宋_GB2312" w:cs="Times New Roman"/>
          <w:sz w:val="32"/>
          <w:szCs w:val="32"/>
          <w:highlight w:val="none"/>
        </w:rPr>
        <w:t>成员家长</w:t>
      </w:r>
      <w:r>
        <w:rPr>
          <w:rFonts w:hint="eastAsia" w:ascii="仿宋_GB2312" w:hAnsi="Times New Roman" w:eastAsia="仿宋_GB2312" w:cs="Times New Roman"/>
          <w:sz w:val="32"/>
          <w:szCs w:val="32"/>
          <w:highlight w:val="none"/>
          <w:lang w:val="en-US" w:eastAsia="zh-CN"/>
        </w:rPr>
        <w:t>须</w:t>
      </w:r>
      <w:r>
        <w:rPr>
          <w:rFonts w:hint="eastAsia" w:ascii="仿宋_GB2312" w:hAnsi="Times New Roman" w:eastAsia="仿宋_GB2312" w:cs="Times New Roman"/>
          <w:sz w:val="32"/>
          <w:szCs w:val="32"/>
          <w:highlight w:val="none"/>
        </w:rPr>
        <w:t>签署《北京师范大学学生暑期社会实践家长/监护人知情同意书》。</w:t>
      </w:r>
    </w:p>
    <w:p w14:paraId="0FC9D336">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十一</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lang w:val="en-US" w:eastAsia="zh-CN"/>
        </w:rPr>
        <w:t xml:space="preserve"> 实践出行期间，</w:t>
      </w:r>
      <w:r>
        <w:rPr>
          <w:rFonts w:hint="eastAsia" w:ascii="仿宋_GB2312" w:hAnsi="Times New Roman" w:eastAsia="仿宋_GB2312" w:cs="Times New Roman"/>
          <w:sz w:val="32"/>
          <w:szCs w:val="32"/>
          <w:highlight w:val="none"/>
        </w:rPr>
        <w:t>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应与指导单位暑期社会实践安全联络员保持</w:t>
      </w:r>
      <w:r>
        <w:rPr>
          <w:rFonts w:hint="eastAsia" w:ascii="仿宋_GB2312" w:hAnsi="Times New Roman" w:eastAsia="仿宋_GB2312" w:cs="Times New Roman"/>
          <w:sz w:val="32"/>
          <w:szCs w:val="32"/>
          <w:highlight w:val="none"/>
          <w:lang w:val="en-US" w:eastAsia="zh-CN"/>
        </w:rPr>
        <w:t>联系</w:t>
      </w:r>
      <w:r>
        <w:rPr>
          <w:rFonts w:hint="eastAsia" w:ascii="仿宋_GB2312" w:hAnsi="Times New Roman" w:eastAsia="仿宋_GB2312" w:cs="Times New Roman"/>
          <w:sz w:val="32"/>
          <w:szCs w:val="32"/>
          <w:highlight w:val="none"/>
        </w:rPr>
        <w:t>畅通，定期报告队伍安全情况。遇到安全问题或困难时</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及时求助</w:t>
      </w:r>
      <w:r>
        <w:rPr>
          <w:rFonts w:hint="eastAsia" w:ascii="仿宋_GB2312" w:hAnsi="Times New Roman" w:eastAsia="仿宋_GB2312" w:cs="Times New Roman"/>
          <w:sz w:val="32"/>
          <w:szCs w:val="32"/>
          <w:highlight w:val="none"/>
          <w:lang w:val="en-US" w:eastAsia="zh-CN"/>
        </w:rPr>
        <w:t>指导（带队）教师</w:t>
      </w:r>
      <w:r>
        <w:rPr>
          <w:rFonts w:hint="eastAsia" w:ascii="仿宋_GB2312" w:hAnsi="Times New Roman" w:eastAsia="仿宋_GB2312" w:cs="Times New Roman"/>
          <w:sz w:val="32"/>
          <w:szCs w:val="32"/>
          <w:highlight w:val="none"/>
        </w:rPr>
        <w:t>并</w:t>
      </w:r>
      <w:r>
        <w:rPr>
          <w:rFonts w:hint="eastAsia" w:ascii="仿宋_GB2312" w:hAnsi="Times New Roman" w:eastAsia="仿宋_GB2312" w:cs="Times New Roman"/>
          <w:sz w:val="32"/>
          <w:szCs w:val="32"/>
          <w:highlight w:val="none"/>
          <w:lang w:val="en-US" w:eastAsia="zh-CN"/>
        </w:rPr>
        <w:t>上报</w:t>
      </w:r>
      <w:r>
        <w:rPr>
          <w:rFonts w:hint="eastAsia" w:ascii="仿宋_GB2312" w:hAnsi="Times New Roman" w:eastAsia="仿宋_GB2312" w:cs="Times New Roman"/>
          <w:sz w:val="32"/>
          <w:szCs w:val="32"/>
          <w:highlight w:val="none"/>
        </w:rPr>
        <w:t>指导单位。</w:t>
      </w:r>
    </w:p>
    <w:p w14:paraId="5B4BBBED">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十二</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w:t>
      </w:r>
      <w:r>
        <w:rPr>
          <w:rFonts w:hint="eastAsia" w:ascii="仿宋_GB2312" w:hAnsi="Times New Roman" w:eastAsia="仿宋_GB2312" w:cs="Times New Roman"/>
          <w:sz w:val="32"/>
          <w:szCs w:val="32"/>
          <w:highlight w:val="none"/>
          <w:lang w:val="en-US" w:eastAsia="zh-CN"/>
        </w:rPr>
        <w:t>实践出行期间，</w:t>
      </w:r>
      <w:r>
        <w:rPr>
          <w:rFonts w:hint="eastAsia" w:ascii="仿宋_GB2312" w:hAnsi="Times New Roman" w:eastAsia="仿宋_GB2312" w:cs="Times New Roman"/>
          <w:sz w:val="32"/>
          <w:szCs w:val="32"/>
          <w:highlight w:val="none"/>
        </w:rPr>
        <w:t>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须</w:t>
      </w:r>
      <w:r>
        <w:rPr>
          <w:rFonts w:hint="eastAsia" w:ascii="仿宋_GB2312" w:hAnsi="Times New Roman" w:eastAsia="仿宋_GB2312" w:cs="Times New Roman"/>
          <w:sz w:val="32"/>
          <w:szCs w:val="32"/>
          <w:highlight w:val="none"/>
          <w:lang w:val="en-US" w:eastAsia="zh-CN"/>
        </w:rPr>
        <w:t>按照本队</w:t>
      </w:r>
      <w:r>
        <w:rPr>
          <w:rFonts w:hint="eastAsia" w:ascii="仿宋_GB2312" w:hAnsi="Times New Roman" w:eastAsia="仿宋_GB2312" w:cs="Times New Roman"/>
          <w:sz w:val="32"/>
          <w:szCs w:val="32"/>
          <w:highlight w:val="none"/>
        </w:rPr>
        <w:t>应急预案，及时关注气象地质灾害预警，加强防范措施，尊重所在地风土人情。</w:t>
      </w:r>
      <w:r>
        <w:rPr>
          <w:rFonts w:hint="eastAsia" w:ascii="仿宋_GB2312" w:hAnsi="Times New Roman" w:eastAsia="仿宋_GB2312" w:cs="Times New Roman"/>
          <w:sz w:val="32"/>
          <w:szCs w:val="32"/>
          <w:highlight w:val="none"/>
          <w:lang w:val="en-US" w:eastAsia="zh-CN"/>
        </w:rPr>
        <w:t>应</w:t>
      </w:r>
      <w:r>
        <w:rPr>
          <w:rFonts w:hint="eastAsia" w:ascii="仿宋_GB2312" w:hAnsi="Times New Roman" w:eastAsia="仿宋_GB2312" w:cs="Times New Roman"/>
          <w:sz w:val="32"/>
          <w:szCs w:val="32"/>
          <w:highlight w:val="none"/>
        </w:rPr>
        <w:t>14天内完成实践（含抵离），确保整体实践活动安全平稳有序进行。</w:t>
      </w:r>
    </w:p>
    <w:p w14:paraId="498AC24D">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十三</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w:t>
      </w:r>
      <w:r>
        <w:rPr>
          <w:rFonts w:hint="eastAsia" w:ascii="仿宋_GB2312" w:hAnsi="Times New Roman" w:eastAsia="仿宋_GB2312" w:cs="Times New Roman"/>
          <w:sz w:val="32"/>
          <w:szCs w:val="32"/>
          <w:highlight w:val="none"/>
          <w:lang w:val="en-US" w:eastAsia="zh-CN"/>
        </w:rPr>
        <w:t>实践出行期间，</w:t>
      </w:r>
      <w:r>
        <w:rPr>
          <w:rFonts w:hint="eastAsia" w:ascii="仿宋_GB2312" w:hAnsi="Times New Roman" w:eastAsia="仿宋_GB2312" w:cs="Times New Roman"/>
          <w:sz w:val="32"/>
          <w:szCs w:val="32"/>
          <w:highlight w:val="none"/>
        </w:rPr>
        <w:t>实践队员应加强组织纪律观念，严格遵守</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的组织纪律，不得擅自行动</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关注自身健康情况，如身体不适及时向</w:t>
      </w:r>
      <w:r>
        <w:rPr>
          <w:rFonts w:hint="eastAsia" w:ascii="仿宋_GB2312" w:hAnsi="Times New Roman" w:eastAsia="仿宋_GB2312" w:cs="Times New Roman"/>
          <w:sz w:val="32"/>
          <w:szCs w:val="32"/>
          <w:highlight w:val="none"/>
          <w:lang w:val="en-US" w:eastAsia="zh-CN"/>
        </w:rPr>
        <w:t>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教师报备并就医，身体不适时不建议进行实践。</w:t>
      </w:r>
    </w:p>
    <w:p w14:paraId="3EF8FE01">
      <w:pPr>
        <w:adjustRightInd w:val="0"/>
        <w:snapToGrid w:val="0"/>
        <w:spacing w:line="560" w:lineRule="exact"/>
        <w:ind w:firstLine="641" w:firstLineChars="200"/>
        <w:rPr>
          <w:rFonts w:hint="eastAsia" w:ascii="仿宋_GB2312" w:hAnsi="Times New Roman" w:eastAsia="仿宋_GB2312" w:cs="Times New Roman"/>
          <w:sz w:val="32"/>
          <w:szCs w:val="32"/>
          <w:highlight w:val="none"/>
          <w:lang w:eastAsia="zh-CN"/>
        </w:rPr>
      </w:pPr>
      <w:r>
        <w:rPr>
          <w:rFonts w:hint="eastAsia" w:ascii="仿宋_GB2312" w:hAnsi="Times New Roman" w:eastAsia="仿宋_GB2312" w:cs="Times New Roman"/>
          <w:b/>
          <w:bCs/>
          <w:sz w:val="32"/>
          <w:szCs w:val="32"/>
          <w:highlight w:val="none"/>
        </w:rPr>
        <w:t>第十</w:t>
      </w:r>
      <w:r>
        <w:rPr>
          <w:rFonts w:hint="eastAsia" w:ascii="仿宋_GB2312" w:hAnsi="Times New Roman" w:eastAsia="仿宋_GB2312" w:cs="Times New Roman"/>
          <w:b/>
          <w:bCs/>
          <w:sz w:val="32"/>
          <w:szCs w:val="32"/>
          <w:highlight w:val="none"/>
          <w:lang w:val="en-US" w:eastAsia="zh-CN"/>
        </w:rPr>
        <w:t>四</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w:t>
      </w:r>
      <w:r>
        <w:rPr>
          <w:rFonts w:hint="eastAsia" w:ascii="仿宋_GB2312" w:hAnsi="Times New Roman" w:eastAsia="仿宋_GB2312" w:cs="Times New Roman"/>
          <w:sz w:val="32"/>
          <w:szCs w:val="32"/>
          <w:highlight w:val="none"/>
          <w:lang w:val="en-US" w:eastAsia="zh-CN"/>
        </w:rPr>
        <w:t>实践出行期间，</w:t>
      </w:r>
      <w:r>
        <w:rPr>
          <w:rFonts w:hint="eastAsia" w:ascii="仿宋_GB2312" w:hAnsi="Times New Roman" w:eastAsia="仿宋_GB2312" w:cs="Times New Roman"/>
          <w:sz w:val="32"/>
          <w:szCs w:val="32"/>
          <w:highlight w:val="none"/>
        </w:rPr>
        <w:t>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严禁涉足一切娱乐场所；无特殊情况禁止夜间开展实践活动；随身携带个人有效身份证件；事先</w:t>
      </w:r>
      <w:r>
        <w:rPr>
          <w:rFonts w:hint="eastAsia" w:ascii="仿宋_GB2312" w:hAnsi="Times New Roman" w:eastAsia="仿宋_GB2312" w:cs="Times New Roman"/>
          <w:sz w:val="32"/>
          <w:szCs w:val="32"/>
          <w:highlight w:val="none"/>
          <w:lang w:val="en-US" w:eastAsia="zh-CN"/>
        </w:rPr>
        <w:t>确定</w:t>
      </w:r>
      <w:r>
        <w:rPr>
          <w:rFonts w:hint="eastAsia" w:ascii="仿宋_GB2312" w:hAnsi="Times New Roman" w:eastAsia="仿宋_GB2312" w:cs="Times New Roman"/>
          <w:sz w:val="32"/>
          <w:szCs w:val="32"/>
          <w:highlight w:val="none"/>
        </w:rPr>
        <w:t>交通路线，不前往危险地区，严禁到水库塘坝等</w:t>
      </w:r>
      <w:r>
        <w:rPr>
          <w:rFonts w:hint="eastAsia" w:ascii="仿宋_GB2312" w:hAnsi="Times New Roman" w:eastAsia="仿宋_GB2312" w:cs="Times New Roman"/>
          <w:sz w:val="32"/>
          <w:szCs w:val="32"/>
          <w:highlight w:val="none"/>
          <w:lang w:val="en-US" w:eastAsia="zh-CN"/>
        </w:rPr>
        <w:t>危险水域</w:t>
      </w:r>
      <w:r>
        <w:rPr>
          <w:rFonts w:hint="eastAsia" w:ascii="仿宋_GB2312" w:hAnsi="Times New Roman" w:eastAsia="仿宋_GB2312" w:cs="Times New Roman"/>
          <w:sz w:val="32"/>
          <w:szCs w:val="32"/>
          <w:highlight w:val="none"/>
        </w:rPr>
        <w:t>游泳</w:t>
      </w:r>
      <w:r>
        <w:rPr>
          <w:rFonts w:hint="eastAsia" w:ascii="仿宋_GB2312" w:hAnsi="Times New Roman" w:eastAsia="仿宋_GB2312" w:cs="Times New Roman"/>
          <w:sz w:val="32"/>
          <w:szCs w:val="32"/>
          <w:highlight w:val="none"/>
          <w:lang w:eastAsia="zh-CN"/>
        </w:rPr>
        <w:t>。</w:t>
      </w:r>
    </w:p>
    <w:p w14:paraId="440EB1AC">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096DFE1A">
      <w:pPr>
        <w:adjustRightInd w:val="0"/>
        <w:snapToGrid w:val="0"/>
        <w:spacing w:line="560" w:lineRule="exact"/>
        <w:jc w:val="center"/>
        <w:rPr>
          <w:rFonts w:hint="default"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rPr>
        <w:t>第四章 指导（带队）教师</w:t>
      </w:r>
    </w:p>
    <w:p w14:paraId="73B0811A">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第十五条</w:t>
      </w:r>
      <w:r>
        <w:rPr>
          <w:rFonts w:hint="eastAsia" w:ascii="仿宋_GB2312" w:hAnsi="Times New Roman" w:eastAsia="仿宋_GB2312" w:cs="Times New Roman"/>
          <w:sz w:val="32"/>
          <w:szCs w:val="32"/>
          <w:highlight w:val="none"/>
        </w:rPr>
        <w:t xml:space="preserve"> 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教师应与指导单位及时沟通，认真指导学生制定实践计划，教育学生增强安全意识</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实践出行期间全程随队</w:t>
      </w:r>
      <w:r>
        <w:rPr>
          <w:rFonts w:hint="eastAsia" w:ascii="仿宋_GB2312" w:hAnsi="Times New Roman" w:eastAsia="仿宋_GB2312" w:cs="Times New Roman"/>
          <w:sz w:val="32"/>
          <w:szCs w:val="32"/>
          <w:highlight w:val="none"/>
        </w:rPr>
        <w:t>。</w:t>
      </w:r>
    </w:p>
    <w:p w14:paraId="63D67C08">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第十六条</w:t>
      </w:r>
      <w:r>
        <w:rPr>
          <w:rFonts w:hint="eastAsia" w:ascii="仿宋_GB2312" w:hAnsi="Times New Roman" w:eastAsia="仿宋_GB2312" w:cs="Times New Roman"/>
          <w:sz w:val="32"/>
          <w:szCs w:val="32"/>
          <w:highlight w:val="none"/>
        </w:rPr>
        <w:t xml:space="preserve"> 实践</w:t>
      </w:r>
      <w:r>
        <w:rPr>
          <w:rFonts w:hint="eastAsia" w:ascii="仿宋_GB2312" w:hAnsi="Times New Roman" w:eastAsia="仿宋_GB2312" w:cs="Times New Roman"/>
          <w:sz w:val="32"/>
          <w:szCs w:val="32"/>
          <w:highlight w:val="none"/>
          <w:lang w:val="en-US" w:eastAsia="zh-CN"/>
        </w:rPr>
        <w:t>出行期间</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教师应保持</w:t>
      </w:r>
      <w:r>
        <w:rPr>
          <w:rFonts w:hint="eastAsia" w:ascii="仿宋_GB2312" w:hAnsi="Times New Roman" w:eastAsia="仿宋_GB2312" w:cs="Times New Roman"/>
          <w:sz w:val="32"/>
          <w:szCs w:val="32"/>
          <w:highlight w:val="none"/>
          <w:lang w:val="en-US" w:eastAsia="zh-CN"/>
        </w:rPr>
        <w:t>电话</w:t>
      </w:r>
      <w:r>
        <w:rPr>
          <w:rFonts w:hint="eastAsia" w:ascii="仿宋_GB2312" w:hAnsi="Times New Roman" w:eastAsia="仿宋_GB2312" w:cs="Times New Roman"/>
          <w:sz w:val="32"/>
          <w:szCs w:val="32"/>
          <w:highlight w:val="none"/>
        </w:rPr>
        <w:t>、微信等联系方式24小时畅通，密切关注学生的实践过程，及时解答学生困惑</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随时解决学生问题</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及时处理意外事件</w:t>
      </w:r>
      <w:r>
        <w:rPr>
          <w:rFonts w:hint="eastAsia" w:ascii="仿宋_GB2312" w:hAnsi="Times New Roman" w:eastAsia="仿宋_GB2312" w:cs="Times New Roman"/>
          <w:sz w:val="32"/>
          <w:szCs w:val="32"/>
          <w:highlight w:val="none"/>
        </w:rPr>
        <w:t>。</w:t>
      </w:r>
    </w:p>
    <w:p w14:paraId="3302BE04">
      <w:pPr>
        <w:adjustRightInd w:val="0"/>
        <w:snapToGrid w:val="0"/>
        <w:spacing w:line="560" w:lineRule="exact"/>
        <w:jc w:val="center"/>
        <w:rPr>
          <w:rFonts w:hint="eastAsia" w:ascii="黑体" w:hAnsi="黑体" w:eastAsia="黑体" w:cs="Times New Roman"/>
          <w:sz w:val="32"/>
          <w:szCs w:val="32"/>
          <w:highlight w:val="none"/>
        </w:rPr>
      </w:pPr>
    </w:p>
    <w:p w14:paraId="37EA008B">
      <w:pPr>
        <w:adjustRightInd w:val="0"/>
        <w:snapToGrid w:val="0"/>
        <w:spacing w:line="560" w:lineRule="exact"/>
        <w:jc w:val="center"/>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第五章 应急管理</w:t>
      </w:r>
    </w:p>
    <w:p w14:paraId="70475522">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第十</w:t>
      </w:r>
      <w:r>
        <w:rPr>
          <w:rFonts w:hint="eastAsia" w:ascii="仿宋_GB2312" w:hAnsi="Times New Roman" w:eastAsia="仿宋_GB2312" w:cs="Times New Roman"/>
          <w:b/>
          <w:bCs/>
          <w:sz w:val="32"/>
          <w:szCs w:val="32"/>
          <w:highlight w:val="none"/>
          <w:lang w:val="en-US" w:eastAsia="zh-CN"/>
        </w:rPr>
        <w:t>七</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实践</w:t>
      </w:r>
      <w:r>
        <w:rPr>
          <w:rFonts w:hint="eastAsia" w:ascii="仿宋_GB2312" w:hAnsi="Times New Roman" w:eastAsia="仿宋_GB2312" w:cs="Times New Roman"/>
          <w:sz w:val="32"/>
          <w:szCs w:val="32"/>
          <w:highlight w:val="none"/>
          <w:lang w:val="en-US" w:eastAsia="zh-CN"/>
        </w:rPr>
        <w:t>期间</w:t>
      </w:r>
      <w:r>
        <w:rPr>
          <w:rFonts w:hint="eastAsia" w:ascii="仿宋_GB2312" w:hAnsi="Times New Roman" w:eastAsia="仿宋_GB2312" w:cs="Times New Roman"/>
          <w:sz w:val="32"/>
          <w:szCs w:val="32"/>
          <w:highlight w:val="none"/>
        </w:rPr>
        <w:t>，校团委针对极端天气、自然灾害、重大疫情、骚乱战争等情况每日发布安全预警信息，</w:t>
      </w:r>
      <w:r>
        <w:rPr>
          <w:rFonts w:hint="eastAsia" w:ascii="仿宋_GB2312" w:hAnsi="Times New Roman" w:eastAsia="仿宋_GB2312" w:cs="Times New Roman"/>
          <w:sz w:val="32"/>
          <w:szCs w:val="32"/>
          <w:highlight w:val="none"/>
          <w:lang w:val="en-US" w:eastAsia="zh-CN"/>
        </w:rPr>
        <w:t>指导</w:t>
      </w:r>
      <w:r>
        <w:rPr>
          <w:rFonts w:hint="eastAsia" w:ascii="仿宋_GB2312" w:hAnsi="Times New Roman" w:eastAsia="仿宋_GB2312" w:cs="Times New Roman"/>
          <w:sz w:val="32"/>
          <w:szCs w:val="32"/>
          <w:highlight w:val="none"/>
        </w:rPr>
        <w:t>单位应将预警信息及时准确通知至</w:t>
      </w:r>
      <w:r>
        <w:rPr>
          <w:rFonts w:hint="eastAsia" w:ascii="仿宋_GB2312" w:hAnsi="Times New Roman" w:eastAsia="仿宋_GB2312" w:cs="Times New Roman"/>
          <w:sz w:val="32"/>
          <w:szCs w:val="32"/>
          <w:highlight w:val="none"/>
          <w:lang w:val="en-US" w:eastAsia="zh-CN"/>
        </w:rPr>
        <w:t>所管理</w:t>
      </w:r>
      <w:r>
        <w:rPr>
          <w:rFonts w:hint="eastAsia" w:ascii="仿宋_GB2312" w:hAnsi="Times New Roman" w:eastAsia="仿宋_GB2312" w:cs="Times New Roman"/>
          <w:sz w:val="32"/>
          <w:szCs w:val="32"/>
          <w:highlight w:val="none"/>
        </w:rPr>
        <w:t>的队伍。情况严重时</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须暂停实践。</w:t>
      </w:r>
    </w:p>
    <w:p w14:paraId="665D65AB">
      <w:pPr>
        <w:adjustRightInd w:val="0"/>
        <w:snapToGrid w:val="0"/>
        <w:spacing w:line="560" w:lineRule="exact"/>
        <w:ind w:firstLine="641" w:firstLineChars="200"/>
        <w:rPr>
          <w:rFonts w:hint="eastAsia" w:ascii="仿宋_GB2312" w:hAnsi="Times New Roman" w:eastAsia="仿宋_GB2312" w:cs="Times New Roman"/>
          <w:sz w:val="32"/>
          <w:szCs w:val="32"/>
          <w:highlight w:val="none"/>
          <w:lang w:eastAsia="zh-CN"/>
        </w:rPr>
      </w:pPr>
      <w:r>
        <w:rPr>
          <w:rFonts w:hint="eastAsia" w:ascii="仿宋_GB2312" w:hAnsi="Times New Roman" w:eastAsia="仿宋_GB2312" w:cs="Times New Roman"/>
          <w:b/>
          <w:bCs/>
          <w:sz w:val="32"/>
          <w:szCs w:val="32"/>
          <w:highlight w:val="none"/>
        </w:rPr>
        <w:t>第十</w:t>
      </w:r>
      <w:r>
        <w:rPr>
          <w:rFonts w:hint="eastAsia" w:ascii="仿宋_GB2312" w:hAnsi="Times New Roman" w:eastAsia="仿宋_GB2312" w:cs="Times New Roman"/>
          <w:b/>
          <w:bCs/>
          <w:sz w:val="32"/>
          <w:szCs w:val="32"/>
          <w:highlight w:val="none"/>
          <w:lang w:val="en-US" w:eastAsia="zh-CN"/>
        </w:rPr>
        <w:t>八</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实践出行</w:t>
      </w:r>
      <w:r>
        <w:rPr>
          <w:rFonts w:hint="eastAsia" w:ascii="仿宋_GB2312" w:hAnsi="Times New Roman" w:eastAsia="仿宋_GB2312" w:cs="Times New Roman"/>
          <w:sz w:val="32"/>
          <w:szCs w:val="32"/>
          <w:highlight w:val="none"/>
          <w:lang w:val="en-US" w:eastAsia="zh-CN"/>
        </w:rPr>
        <w:t>期间</w:t>
      </w:r>
      <w:r>
        <w:rPr>
          <w:rFonts w:hint="eastAsia" w:ascii="仿宋_GB2312" w:hAnsi="Times New Roman" w:eastAsia="仿宋_GB2312" w:cs="Times New Roman"/>
          <w:sz w:val="32"/>
          <w:szCs w:val="32"/>
          <w:highlight w:val="none"/>
        </w:rPr>
        <w:t>，</w:t>
      </w:r>
      <w:r>
        <w:rPr>
          <w:rFonts w:hint="eastAsia"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rPr>
        <w:t>队伍如出现涉及人身伤害、财物损失、信息泄露等的</w:t>
      </w:r>
      <w:r>
        <w:rPr>
          <w:rFonts w:hint="eastAsia" w:ascii="仿宋_GB2312" w:hAnsi="Times New Roman" w:eastAsia="仿宋_GB2312" w:cs="Times New Roman"/>
          <w:sz w:val="32"/>
          <w:szCs w:val="32"/>
          <w:highlight w:val="none"/>
          <w:lang w:val="en-US" w:eastAsia="zh-CN"/>
        </w:rPr>
        <w:t>安全</w:t>
      </w:r>
      <w:r>
        <w:rPr>
          <w:rFonts w:hint="eastAsia" w:ascii="仿宋_GB2312" w:hAnsi="Times New Roman" w:eastAsia="仿宋_GB2312" w:cs="Times New Roman"/>
          <w:sz w:val="32"/>
          <w:szCs w:val="32"/>
          <w:highlight w:val="none"/>
        </w:rPr>
        <w:t>事件，</w:t>
      </w:r>
      <w:r>
        <w:rPr>
          <w:rFonts w:hint="eastAsia" w:ascii="仿宋_GB2312" w:hAnsi="Times New Roman" w:eastAsia="仿宋_GB2312" w:cs="Times New Roman"/>
          <w:sz w:val="32"/>
          <w:szCs w:val="32"/>
          <w:highlight w:val="none"/>
          <w:lang w:val="en-US" w:eastAsia="zh-CN"/>
        </w:rPr>
        <w:t>指导（带队）教师应第一时间向</w:t>
      </w:r>
      <w:r>
        <w:rPr>
          <w:rFonts w:hint="eastAsia" w:ascii="仿宋_GB2312" w:hAnsi="Times New Roman" w:eastAsia="仿宋_GB2312" w:cs="Times New Roman"/>
          <w:sz w:val="32"/>
          <w:szCs w:val="32"/>
          <w:highlight w:val="none"/>
        </w:rPr>
        <w:t>指导单位报告，必要时应及时联系当地公安、医疗等相关部门，不得缓报、瞒报、谎报。指导单位应第一时间向安全事件涉及的队伍成员的紧急情况联系人通报相关情况</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协同</w:t>
      </w:r>
      <w:r>
        <w:rPr>
          <w:rFonts w:hint="eastAsia" w:ascii="仿宋_GB2312" w:hAnsi="Times New Roman" w:eastAsia="仿宋_GB2312" w:cs="Times New Roman"/>
          <w:sz w:val="32"/>
          <w:szCs w:val="32"/>
          <w:highlight w:val="none"/>
          <w:lang w:val="en-US" w:eastAsia="zh-CN"/>
        </w:rPr>
        <w:t>指导（带队）教师向</w:t>
      </w:r>
      <w:r>
        <w:rPr>
          <w:rFonts w:hint="eastAsia" w:ascii="仿宋_GB2312" w:hAnsi="Times New Roman" w:eastAsia="仿宋_GB2312" w:cs="Times New Roman"/>
          <w:sz w:val="32"/>
          <w:szCs w:val="32"/>
          <w:highlight w:val="none"/>
        </w:rPr>
        <w:t>校团委及校内相关职能部门</w:t>
      </w:r>
      <w:r>
        <w:rPr>
          <w:rFonts w:hint="eastAsia" w:ascii="仿宋_GB2312" w:hAnsi="Times New Roman" w:eastAsia="仿宋_GB2312" w:cs="Times New Roman"/>
          <w:sz w:val="32"/>
          <w:szCs w:val="32"/>
          <w:highlight w:val="none"/>
          <w:lang w:val="en-US" w:eastAsia="zh-CN"/>
        </w:rPr>
        <w:t>报告</w:t>
      </w:r>
      <w:r>
        <w:rPr>
          <w:rFonts w:hint="eastAsia" w:ascii="仿宋_GB2312" w:hAnsi="Times New Roman" w:eastAsia="仿宋_GB2312" w:cs="Times New Roman"/>
          <w:sz w:val="32"/>
          <w:szCs w:val="32"/>
          <w:highlight w:val="none"/>
          <w:lang w:eastAsia="zh-CN"/>
        </w:rPr>
        <w:t>。</w:t>
      </w:r>
    </w:p>
    <w:p w14:paraId="1108A80E">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w:t>
      </w:r>
      <w:r>
        <w:rPr>
          <w:rFonts w:hint="eastAsia" w:ascii="仿宋_GB2312" w:hAnsi="Times New Roman" w:eastAsia="仿宋_GB2312" w:cs="Times New Roman"/>
          <w:b/>
          <w:bCs/>
          <w:sz w:val="32"/>
          <w:szCs w:val="32"/>
          <w:highlight w:val="none"/>
          <w:lang w:val="en-US" w:eastAsia="zh-CN"/>
        </w:rPr>
        <w:t>十九</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出现安全事件时，如指导单位评估事件轻微，</w:t>
      </w:r>
      <w:r>
        <w:rPr>
          <w:rFonts w:hint="eastAsia" w:ascii="仿宋_GB2312" w:hAnsi="Times New Roman" w:eastAsia="仿宋_GB2312" w:cs="Times New Roman"/>
          <w:sz w:val="32"/>
          <w:szCs w:val="32"/>
          <w:highlight w:val="none"/>
          <w:lang w:val="en-US" w:eastAsia="zh-CN"/>
        </w:rPr>
        <w:t>则</w:t>
      </w:r>
      <w:r>
        <w:rPr>
          <w:rFonts w:hint="eastAsia" w:ascii="仿宋_GB2312" w:hAnsi="Times New Roman" w:eastAsia="仿宋_GB2312" w:cs="Times New Roman"/>
          <w:sz w:val="32"/>
          <w:szCs w:val="32"/>
          <w:highlight w:val="none"/>
        </w:rPr>
        <w:t>根据实际情况指导队伍开展事件处理工作，并对队伍是否继续开展实践进行审核评估，校团委及时跟进事件处理进展情况直至事件处理完毕；如评估事件严重，指导单位应与校团委共同成立应急工作小组，指导队伍开展事件处理工作，队伍原则上应立即暂停实践直至事件处理完毕</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必要时</w:t>
      </w:r>
      <w:r>
        <w:rPr>
          <w:rFonts w:hint="eastAsia" w:ascii="仿宋_GB2312" w:hAnsi="Times New Roman" w:eastAsia="仿宋_GB2312" w:cs="Times New Roman"/>
          <w:sz w:val="32"/>
          <w:szCs w:val="32"/>
          <w:highlight w:val="none"/>
        </w:rPr>
        <w:t>终止实践。</w:t>
      </w:r>
    </w:p>
    <w:p w14:paraId="5F7E4012">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58A62156">
      <w:pPr>
        <w:adjustRightInd w:val="0"/>
        <w:snapToGrid w:val="0"/>
        <w:spacing w:line="560" w:lineRule="exact"/>
        <w:ind w:firstLine="640" w:firstLineChars="200"/>
        <w:jc w:val="center"/>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第六章 附则</w:t>
      </w:r>
    </w:p>
    <w:p w14:paraId="7AD2643A">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第二十条</w:t>
      </w:r>
      <w:r>
        <w:rPr>
          <w:rFonts w:hint="eastAsia" w:ascii="仿宋_GB2312" w:hAnsi="Times New Roman" w:eastAsia="仿宋_GB2312" w:cs="Times New Roman"/>
          <w:sz w:val="32"/>
          <w:szCs w:val="32"/>
          <w:highlight w:val="none"/>
        </w:rPr>
        <w:t xml:space="preserve"> 本</w:t>
      </w:r>
      <w:r>
        <w:rPr>
          <w:rFonts w:hint="eastAsia" w:ascii="仿宋_GB2312" w:hAnsi="Times New Roman" w:eastAsia="仿宋_GB2312" w:cs="Times New Roman"/>
          <w:sz w:val="32"/>
          <w:szCs w:val="32"/>
          <w:highlight w:val="none"/>
          <w:lang w:val="en-US" w:eastAsia="zh-CN"/>
        </w:rPr>
        <w:t>工作方案</w:t>
      </w:r>
      <w:r>
        <w:rPr>
          <w:rFonts w:hint="eastAsia" w:ascii="仿宋_GB2312" w:hAnsi="Times New Roman" w:eastAsia="仿宋_GB2312" w:cs="Times New Roman"/>
          <w:sz w:val="32"/>
          <w:szCs w:val="32"/>
          <w:highlight w:val="none"/>
        </w:rPr>
        <w:t>由校团委负责解释。</w:t>
      </w:r>
    </w:p>
    <w:p w14:paraId="5338BE6D">
      <w:pPr>
        <w:adjustRightInd w:val="0"/>
        <w:snapToGrid w:val="0"/>
        <w:spacing w:line="560" w:lineRule="exact"/>
        <w:ind w:firstLine="641"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rPr>
        <w:t>第二十</w:t>
      </w:r>
      <w:r>
        <w:rPr>
          <w:rFonts w:hint="eastAsia" w:ascii="仿宋_GB2312" w:hAnsi="Times New Roman" w:eastAsia="仿宋_GB2312" w:cs="Times New Roman"/>
          <w:b/>
          <w:bCs/>
          <w:sz w:val="32"/>
          <w:szCs w:val="32"/>
          <w:highlight w:val="none"/>
          <w:lang w:val="en-US" w:eastAsia="zh-CN"/>
        </w:rPr>
        <w:t>一</w:t>
      </w:r>
      <w:r>
        <w:rPr>
          <w:rFonts w:hint="eastAsia" w:ascii="仿宋_GB2312" w:hAnsi="Times New Roman" w:eastAsia="仿宋_GB2312" w:cs="Times New Roman"/>
          <w:b/>
          <w:bCs/>
          <w:sz w:val="32"/>
          <w:szCs w:val="32"/>
          <w:highlight w:val="none"/>
        </w:rPr>
        <w:t>条</w:t>
      </w:r>
      <w:r>
        <w:rPr>
          <w:rFonts w:hint="eastAsia" w:ascii="仿宋_GB2312" w:hAnsi="Times New Roman" w:eastAsia="仿宋_GB2312" w:cs="Times New Roman"/>
          <w:sz w:val="32"/>
          <w:szCs w:val="32"/>
          <w:highlight w:val="none"/>
        </w:rPr>
        <w:t xml:space="preserve"> 本</w:t>
      </w:r>
      <w:r>
        <w:rPr>
          <w:rFonts w:hint="eastAsia" w:ascii="仿宋_GB2312" w:hAnsi="Times New Roman" w:eastAsia="仿宋_GB2312" w:cs="Times New Roman"/>
          <w:sz w:val="32"/>
          <w:szCs w:val="32"/>
          <w:highlight w:val="none"/>
          <w:lang w:val="en-US" w:eastAsia="zh-CN"/>
        </w:rPr>
        <w:t>工作方案</w:t>
      </w:r>
      <w:r>
        <w:rPr>
          <w:rFonts w:hint="eastAsia" w:ascii="仿宋_GB2312" w:hAnsi="Times New Roman" w:eastAsia="仿宋_GB2312" w:cs="Times New Roman"/>
          <w:sz w:val="32"/>
          <w:szCs w:val="32"/>
          <w:highlight w:val="none"/>
        </w:rPr>
        <w:t>自公布之日起执行。</w:t>
      </w:r>
    </w:p>
    <w:p w14:paraId="4E85E878">
      <w:pPr>
        <w:keepNext w:val="0"/>
        <w:keepLines w:val="0"/>
        <w:pageBreakBefore w:val="0"/>
        <w:kinsoku/>
        <w:overflowPunct/>
        <w:autoSpaceDE/>
        <w:autoSpaceDN/>
        <w:bidi w:val="0"/>
        <w:adjustRightInd w:val="0"/>
        <w:snapToGrid w:val="0"/>
        <w:spacing w:line="560" w:lineRule="exact"/>
        <w:ind w:firstLine="640" w:firstLineChars="200"/>
        <w:jc w:val="right"/>
        <w:textAlignment w:val="auto"/>
        <w:rPr>
          <w:rFonts w:hint="eastAsia" w:ascii="仿宋_GB2312" w:hAnsi="Times New Roman" w:eastAsia="仿宋_GB2312" w:cs="Times New Roman"/>
          <w:sz w:val="32"/>
          <w:szCs w:val="32"/>
          <w:highlight w:val="none"/>
        </w:rPr>
      </w:pPr>
    </w:p>
    <w:p w14:paraId="088DBA77">
      <w:pPr>
        <w:keepNext w:val="0"/>
        <w:keepLines w:val="0"/>
        <w:pageBreakBefore w:val="0"/>
        <w:kinsoku/>
        <w:overflowPunct/>
        <w:autoSpaceDE/>
        <w:autoSpaceDN/>
        <w:bidi w:val="0"/>
        <w:adjustRightInd w:val="0"/>
        <w:snapToGrid w:val="0"/>
        <w:spacing w:line="560" w:lineRule="exact"/>
        <w:ind w:firstLine="640" w:firstLineChars="200"/>
        <w:jc w:val="right"/>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共青团北京师范大学委员会</w:t>
      </w:r>
    </w:p>
    <w:p w14:paraId="00B1D4D0">
      <w:pPr>
        <w:adjustRightInd w:val="0"/>
        <w:snapToGrid w:val="0"/>
        <w:spacing w:line="560" w:lineRule="exact"/>
        <w:ind w:firstLine="0" w:firstLineChars="0"/>
        <w:jc w:val="right"/>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202</w:t>
      </w:r>
      <w:r>
        <w:rPr>
          <w:rFonts w:hint="eastAsia" w:ascii="仿宋_GB2312" w:hAnsi="Times New Roman" w:eastAsia="仿宋_GB2312" w:cs="Times New Roman"/>
          <w:sz w:val="32"/>
          <w:szCs w:val="32"/>
          <w:highlight w:val="none"/>
          <w:lang w:val="en-US" w:eastAsia="zh-CN"/>
        </w:rPr>
        <w:t>6</w:t>
      </w:r>
      <w:r>
        <w:rPr>
          <w:rFonts w:hint="eastAsia" w:ascii="仿宋_GB2312" w:hAnsi="Times New Roman" w:eastAsia="仿宋_GB2312" w:cs="Times New Roman"/>
          <w:sz w:val="32"/>
          <w:szCs w:val="32"/>
          <w:highlight w:val="none"/>
        </w:rPr>
        <w:t>年</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rPr>
        <w:t>月</w:t>
      </w:r>
      <w:r>
        <w:rPr>
          <w:rFonts w:hint="eastAsia" w:ascii="仿宋_GB2312" w:hAnsi="Times New Roman" w:eastAsia="仿宋_GB2312" w:cs="Times New Roman"/>
          <w:sz w:val="32"/>
          <w:szCs w:val="32"/>
          <w:highlight w:val="none"/>
          <w:lang w:val="en-US" w:eastAsia="zh-CN"/>
        </w:rPr>
        <w:t>29</w:t>
      </w:r>
      <w:bookmarkStart w:id="0" w:name="_GoBack"/>
      <w:bookmarkEnd w:id="0"/>
      <w:r>
        <w:rPr>
          <w:rFonts w:hint="eastAsia" w:ascii="仿宋_GB2312" w:hAnsi="Times New Roman" w:eastAsia="仿宋_GB2312" w:cs="Times New Roman"/>
          <w:sz w:val="32"/>
          <w:szCs w:val="32"/>
          <w:highlight w:val="none"/>
        </w:rPr>
        <w:t>日</w:t>
      </w:r>
    </w:p>
    <w:p w14:paraId="02C04CEE">
      <w:pPr>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br w:type="page"/>
      </w:r>
    </w:p>
    <w:p w14:paraId="4D124979">
      <w:pPr>
        <w:spacing w:line="560" w:lineRule="exact"/>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8</w:t>
      </w:r>
      <w:r>
        <w:rPr>
          <w:rFonts w:hint="eastAsia" w:ascii="黑体" w:hAnsi="黑体" w:eastAsia="黑体" w:cs="Times New Roman"/>
          <w:sz w:val="32"/>
          <w:szCs w:val="32"/>
          <w:highlight w:val="none"/>
        </w:rPr>
        <w:t>-1：</w:t>
      </w:r>
    </w:p>
    <w:p w14:paraId="77E049CB">
      <w:pPr>
        <w:spacing w:line="560" w:lineRule="exact"/>
        <w:jc w:val="center"/>
        <w:rPr>
          <w:rFonts w:hint="eastAsia" w:ascii="Times New Roman" w:hAnsi="Times New Roman" w:eastAsia="方正小标宋简体" w:cs="Times New Roman"/>
          <w:b/>
          <w:spacing w:val="-10"/>
          <w:sz w:val="44"/>
          <w:szCs w:val="44"/>
          <w:highlight w:val="none"/>
        </w:rPr>
      </w:pPr>
      <w:r>
        <w:rPr>
          <w:rFonts w:hint="eastAsia" w:ascii="Times New Roman" w:hAnsi="Times New Roman" w:eastAsia="方正小标宋简体" w:cs="Times New Roman"/>
          <w:b/>
          <w:spacing w:val="-10"/>
          <w:sz w:val="44"/>
          <w:szCs w:val="44"/>
          <w:highlight w:val="none"/>
        </w:rPr>
        <w:t>北京师范大学</w:t>
      </w:r>
      <w:r>
        <w:rPr>
          <w:rFonts w:hint="eastAsia" w:ascii="Times New Roman" w:hAnsi="Times New Roman" w:eastAsia="方正小标宋简体" w:cs="Times New Roman"/>
          <w:b/>
          <w:spacing w:val="-10"/>
          <w:sz w:val="44"/>
          <w:szCs w:val="44"/>
          <w:highlight w:val="none"/>
          <w:lang w:eastAsia="zh-CN"/>
        </w:rPr>
        <w:t>2026</w:t>
      </w:r>
      <w:r>
        <w:rPr>
          <w:rFonts w:hint="eastAsia" w:ascii="Times New Roman" w:hAnsi="Times New Roman" w:eastAsia="方正小标宋简体" w:cs="Times New Roman"/>
          <w:b/>
          <w:spacing w:val="-10"/>
          <w:sz w:val="44"/>
          <w:szCs w:val="44"/>
          <w:highlight w:val="none"/>
        </w:rPr>
        <w:t>年学生暑期社会实践</w:t>
      </w:r>
    </w:p>
    <w:p w14:paraId="234F0AF4">
      <w:pPr>
        <w:spacing w:line="560" w:lineRule="exact"/>
        <w:jc w:val="center"/>
        <w:rPr>
          <w:rFonts w:hint="eastAsia" w:ascii="Times New Roman" w:hAnsi="Times New Roman" w:eastAsia="方正小标宋简体" w:cs="Times New Roman"/>
          <w:b/>
          <w:spacing w:val="-10"/>
          <w:sz w:val="44"/>
          <w:szCs w:val="44"/>
          <w:highlight w:val="none"/>
        </w:rPr>
      </w:pPr>
      <w:r>
        <w:rPr>
          <w:rFonts w:hint="eastAsia" w:ascii="Times New Roman" w:hAnsi="Times New Roman" w:eastAsia="方正小标宋简体" w:cs="Times New Roman"/>
          <w:b/>
          <w:spacing w:val="-10"/>
          <w:sz w:val="44"/>
          <w:szCs w:val="44"/>
          <w:highlight w:val="none"/>
        </w:rPr>
        <w:t>安全责任书</w:t>
      </w:r>
    </w:p>
    <w:p w14:paraId="7BFC1B1B">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sz w:val="36"/>
          <w:szCs w:val="36"/>
          <w:highlight w:val="none"/>
        </w:rPr>
      </w:pPr>
    </w:p>
    <w:p w14:paraId="64CEB429">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为增强学生安全意识，确保本年度暑期社会实践参与学生在暑假期间</w:t>
      </w:r>
      <w:r>
        <w:rPr>
          <w:rFonts w:hint="eastAsia" w:ascii="仿宋_GB2312" w:hAnsi="Times New Roman" w:eastAsia="仿宋_GB2312" w:cs="Times New Roman"/>
          <w:sz w:val="32"/>
          <w:szCs w:val="32"/>
          <w:highlight w:val="none"/>
          <w:lang w:val="en-US" w:eastAsia="zh-CN"/>
        </w:rPr>
        <w:t>安全平稳有序</w:t>
      </w:r>
      <w:r>
        <w:rPr>
          <w:rFonts w:hint="eastAsia" w:ascii="仿宋_GB2312" w:hAnsi="Times New Roman" w:eastAsia="仿宋_GB2312" w:cs="Times New Roman"/>
          <w:sz w:val="32"/>
          <w:szCs w:val="32"/>
          <w:highlight w:val="none"/>
        </w:rPr>
        <w:t>完成社会实践活动，使安全工作落到实处，现要求获得学校学生暑期社会实践立项资格的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及指导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教师签订安全责任书。</w:t>
      </w:r>
    </w:p>
    <w:p w14:paraId="45A4BED3">
      <w:pPr>
        <w:adjustRightInd w:val="0"/>
        <w:snapToGrid w:val="0"/>
        <w:spacing w:line="560" w:lineRule="exact"/>
        <w:ind w:firstLine="640" w:firstLineChars="200"/>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一、学生安全责任（含</w:t>
      </w:r>
      <w:r>
        <w:rPr>
          <w:rFonts w:hint="eastAsia" w:ascii="黑体" w:hAnsi="黑体" w:eastAsia="黑体" w:cs="Times New Roman"/>
          <w:sz w:val="32"/>
          <w:szCs w:val="32"/>
          <w:highlight w:val="none"/>
          <w:lang w:eastAsia="zh-CN"/>
        </w:rPr>
        <w:t>指导教师、</w:t>
      </w:r>
      <w:r>
        <w:rPr>
          <w:rFonts w:hint="eastAsia" w:ascii="黑体" w:hAnsi="黑体" w:eastAsia="黑体" w:cs="Times New Roman"/>
          <w:sz w:val="32"/>
          <w:szCs w:val="32"/>
          <w:highlight w:val="none"/>
          <w:lang w:val="en-US" w:eastAsia="zh-CN"/>
        </w:rPr>
        <w:t>带队教师</w:t>
      </w:r>
      <w:r>
        <w:rPr>
          <w:rFonts w:hint="eastAsia" w:ascii="黑体" w:hAnsi="黑体" w:eastAsia="黑体" w:cs="Times New Roman"/>
          <w:sz w:val="32"/>
          <w:szCs w:val="32"/>
          <w:highlight w:val="none"/>
        </w:rPr>
        <w:t>）</w:t>
      </w:r>
    </w:p>
    <w:p w14:paraId="42297FB9">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1.要严格遵守国家法律、法规，不得有任何违法违纪行为。</w:t>
      </w:r>
    </w:p>
    <w:p w14:paraId="48302368">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2.实践过程中关注自身健康情况，如身体不适及时向指导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教师报备并就医，身体不适时不建议进行实践。</w:t>
      </w:r>
    </w:p>
    <w:p w14:paraId="58517F7E">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3.要了解、尊重实践地民族、民俗习惯，不在线上线下发表不利于民族团结的言论。</w:t>
      </w:r>
    </w:p>
    <w:p w14:paraId="3A3223AD">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4.树立人身安全高于一切的观念；行前必须学习防火、</w:t>
      </w:r>
      <w:r>
        <w:rPr>
          <w:rFonts w:hint="eastAsia" w:ascii="仿宋_GB2312" w:hAnsi="Times New Roman" w:eastAsia="仿宋_GB2312" w:cs="Times New Roman"/>
          <w:sz w:val="32"/>
          <w:szCs w:val="32"/>
          <w:highlight w:val="none"/>
          <w:lang w:val="en-US" w:eastAsia="zh-CN"/>
        </w:rPr>
        <w:t>防溺水、</w:t>
      </w:r>
      <w:r>
        <w:rPr>
          <w:rFonts w:hint="eastAsia" w:ascii="仿宋_GB2312" w:hAnsi="Times New Roman" w:eastAsia="仿宋_GB2312" w:cs="Times New Roman"/>
          <w:sz w:val="32"/>
          <w:szCs w:val="32"/>
          <w:highlight w:val="none"/>
        </w:rPr>
        <w:t>地震逃生、基本急救等安全知识。</w:t>
      </w:r>
    </w:p>
    <w:p w14:paraId="73E72CC3">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5.严禁涉足一切娱乐场所；禁止夜间开展实践活动；随身携带个人有效身份证件；实践前事先查好交通路线，不前往危险地区调研，严禁到水库塘坝等地游泳；遭遇偷窃、抢劫以及其他意外伤害事故须在确保人身安全的情况下灵活应对并及时报案；遇到涉及安全问题或者困难时及时</w:t>
      </w:r>
      <w:r>
        <w:rPr>
          <w:rFonts w:hint="eastAsia" w:ascii="仿宋_GB2312" w:hAnsi="Times New Roman" w:eastAsia="仿宋_GB2312" w:cs="Times New Roman"/>
          <w:sz w:val="32"/>
          <w:szCs w:val="32"/>
          <w:highlight w:val="none"/>
          <w:lang w:val="en-US" w:eastAsia="zh-CN"/>
        </w:rPr>
        <w:t>求助指导（带队）教师</w:t>
      </w:r>
      <w:r>
        <w:rPr>
          <w:rFonts w:hint="eastAsia" w:ascii="仿宋_GB2312" w:hAnsi="Times New Roman" w:eastAsia="仿宋_GB2312" w:cs="Times New Roman"/>
          <w:sz w:val="32"/>
          <w:szCs w:val="32"/>
          <w:highlight w:val="none"/>
        </w:rPr>
        <w:t>并联系指导单位暑期社会实践工作</w:t>
      </w:r>
      <w:r>
        <w:rPr>
          <w:rFonts w:hint="eastAsia" w:ascii="仿宋_GB2312" w:hAnsi="Times New Roman" w:eastAsia="仿宋_GB2312" w:cs="Times New Roman"/>
          <w:sz w:val="32"/>
          <w:szCs w:val="32"/>
          <w:highlight w:val="none"/>
          <w:lang w:val="en-US" w:eastAsia="zh-CN"/>
        </w:rPr>
        <w:t>安全联络员</w:t>
      </w:r>
      <w:r>
        <w:rPr>
          <w:rFonts w:hint="eastAsia" w:ascii="仿宋_GB2312" w:hAnsi="Times New Roman" w:eastAsia="仿宋_GB2312" w:cs="Times New Roman"/>
          <w:sz w:val="32"/>
          <w:szCs w:val="32"/>
          <w:highlight w:val="none"/>
        </w:rPr>
        <w:t>，必要时报警求助。</w:t>
      </w:r>
    </w:p>
    <w:p w14:paraId="1F182F81">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6.</w:t>
      </w:r>
      <w:r>
        <w:rPr>
          <w:rFonts w:hint="eastAsia" w:ascii="仿宋_GB2312" w:hAnsi="Times New Roman" w:eastAsia="仿宋_GB2312" w:cs="Times New Roman"/>
          <w:sz w:val="32"/>
          <w:szCs w:val="32"/>
          <w:highlight w:val="none"/>
          <w:lang w:val="en-US" w:eastAsia="zh-CN"/>
        </w:rPr>
        <w:t>倡导绿色出行，</w:t>
      </w:r>
      <w:r>
        <w:rPr>
          <w:rFonts w:hint="eastAsia" w:ascii="仿宋_GB2312" w:hAnsi="Times New Roman" w:eastAsia="仿宋_GB2312" w:cs="Times New Roman"/>
          <w:sz w:val="32"/>
          <w:szCs w:val="32"/>
          <w:highlight w:val="none"/>
        </w:rPr>
        <w:t>严格遵守道路交通安全法律法规</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禁止搭乘非法营运车辆（黑车）</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若遇到交通事故必须依法通过交通安全管理部门处理。</w:t>
      </w:r>
    </w:p>
    <w:p w14:paraId="2E83F5BD">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7.实践过程中注意饮食安全</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自带饮用水</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切勿吃生食、生海鲜、已剥皮的水果；切勿光顾路边无牌照摊档；禁止在非法营业的场所就餐。</w:t>
      </w:r>
    </w:p>
    <w:p w14:paraId="1ED355C2">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8.实践过程中不携带贵重物品，</w:t>
      </w:r>
      <w:r>
        <w:rPr>
          <w:rFonts w:hint="eastAsia" w:ascii="仿宋_GB2312" w:hAnsi="Times New Roman" w:eastAsia="仿宋_GB2312" w:cs="Times New Roman"/>
          <w:sz w:val="32"/>
          <w:szCs w:val="32"/>
          <w:highlight w:val="none"/>
          <w:lang w:val="en-US" w:eastAsia="zh-CN"/>
        </w:rPr>
        <w:t>如有必要</w:t>
      </w:r>
      <w:r>
        <w:rPr>
          <w:rFonts w:hint="eastAsia" w:ascii="仿宋_GB2312" w:hAnsi="Times New Roman" w:eastAsia="仿宋_GB2312" w:cs="Times New Roman"/>
          <w:sz w:val="32"/>
          <w:szCs w:val="32"/>
          <w:highlight w:val="none"/>
        </w:rPr>
        <w:t>携带</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将贵重物品放置在安全位置；准备适量零钱以备紧急需要</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不携带大量现金；保管好随身携带的物品，时刻保持警惕。</w:t>
      </w:r>
    </w:p>
    <w:p w14:paraId="4E7E8332">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9.要加强组织纪律观念，严格遵守</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的组织纪律，不得擅自行动。实践过程中的实践风采推送</w:t>
      </w:r>
      <w:r>
        <w:rPr>
          <w:rFonts w:hint="eastAsia" w:ascii="仿宋_GB2312" w:hAnsi="Times New Roman" w:eastAsia="仿宋_GB2312" w:cs="Times New Roman"/>
          <w:sz w:val="32"/>
          <w:szCs w:val="32"/>
          <w:highlight w:val="none"/>
          <w:lang w:val="en-US" w:eastAsia="zh-CN"/>
        </w:rPr>
        <w:t>等宣传材料经</w:t>
      </w:r>
      <w:r>
        <w:rPr>
          <w:rFonts w:hint="eastAsia" w:ascii="仿宋_GB2312" w:hAnsi="Times New Roman" w:eastAsia="仿宋_GB2312" w:cs="Times New Roman"/>
          <w:sz w:val="32"/>
          <w:szCs w:val="32"/>
          <w:highlight w:val="none"/>
        </w:rPr>
        <w:t>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教师审核后方可发出。</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成员接受各类媒体采访前应按照学校学生暑期社会实践相关规定报备。</w:t>
      </w:r>
    </w:p>
    <w:p w14:paraId="3DDF5CB2">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10.实践过程中，团队成员要互爱互助，团结协作。必须每天向指导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教师汇报团队的情况，保证指导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教师随时掌握</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的进程动向。</w:t>
      </w:r>
    </w:p>
    <w:p w14:paraId="6AD52FAB">
      <w:pPr>
        <w:adjustRightInd w:val="0"/>
        <w:snapToGrid w:val="0"/>
        <w:spacing w:line="560" w:lineRule="exact"/>
        <w:ind w:firstLine="640" w:firstLineChars="200"/>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二、指导（带队）教师安全责任</w:t>
      </w:r>
    </w:p>
    <w:p w14:paraId="57D51EE4">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1.认真指导学生制定实践计划，教育学生增强安全意识。</w:t>
      </w:r>
    </w:p>
    <w:p w14:paraId="493BD901">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2.密切关注学生的实践过程，及时解答学生在实践过程中遇到的困惑。</w:t>
      </w:r>
    </w:p>
    <w:p w14:paraId="128810D2">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3.及时处理学生在实践过程中发生的意外事件，第一时间报告</w:t>
      </w:r>
      <w:r>
        <w:rPr>
          <w:rFonts w:hint="eastAsia" w:ascii="仿宋_GB2312" w:hAnsi="Times New Roman" w:eastAsia="仿宋_GB2312" w:cs="Times New Roman"/>
          <w:sz w:val="32"/>
          <w:szCs w:val="32"/>
          <w:highlight w:val="none"/>
          <w:lang w:val="en-US" w:eastAsia="zh-CN"/>
        </w:rPr>
        <w:t>指导单位</w:t>
      </w:r>
      <w:r>
        <w:rPr>
          <w:rFonts w:hint="eastAsia" w:ascii="仿宋_GB2312" w:hAnsi="Times New Roman" w:eastAsia="仿宋_GB2312" w:cs="Times New Roman"/>
          <w:sz w:val="32"/>
          <w:szCs w:val="32"/>
          <w:highlight w:val="none"/>
        </w:rPr>
        <w:t>，并协同报告校内相关职能部门。</w:t>
      </w:r>
    </w:p>
    <w:p w14:paraId="72A7FB9F">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4.指导审核</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的新媒体宣传内容，确保宣传内容无意识形态领域风险。</w:t>
      </w:r>
    </w:p>
    <w:p w14:paraId="0C6455EB">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5.实践过程中应保持</w:t>
      </w:r>
      <w:r>
        <w:rPr>
          <w:rFonts w:hint="eastAsia" w:ascii="仿宋_GB2312" w:hAnsi="Times New Roman" w:eastAsia="仿宋_GB2312" w:cs="Times New Roman"/>
          <w:sz w:val="32"/>
          <w:szCs w:val="32"/>
          <w:highlight w:val="none"/>
          <w:lang w:val="en-US" w:eastAsia="zh-CN"/>
        </w:rPr>
        <w:t>电话</w:t>
      </w:r>
      <w:r>
        <w:rPr>
          <w:rFonts w:hint="eastAsia" w:ascii="仿宋_GB2312" w:hAnsi="Times New Roman" w:eastAsia="仿宋_GB2312" w:cs="Times New Roman"/>
          <w:sz w:val="32"/>
          <w:szCs w:val="32"/>
          <w:highlight w:val="none"/>
        </w:rPr>
        <w:t>、微信等联系方式24小时畅通，随时解决实践学生问题。</w:t>
      </w:r>
    </w:p>
    <w:p w14:paraId="32003F74">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6.指导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教师</w:t>
      </w:r>
      <w:r>
        <w:rPr>
          <w:rFonts w:hint="eastAsia" w:ascii="仿宋_GB2312" w:hAnsi="Times New Roman" w:eastAsia="仿宋_GB2312" w:cs="Times New Roman"/>
          <w:sz w:val="32"/>
          <w:szCs w:val="32"/>
          <w:highlight w:val="none"/>
        </w:rPr>
        <w:t>需确认能够指导并全程带领</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前往实践地开展实践</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负责队伍安全。实践项目立项后，各</w:t>
      </w: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不得擅自更改指导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教师，因擅自调整导致的保险保障缺失等问题责任自行承担。</w:t>
      </w:r>
    </w:p>
    <w:p w14:paraId="15AD6A78">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496390D9">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此责任书的有效期为</w:t>
      </w:r>
      <w:r>
        <w:rPr>
          <w:rFonts w:hint="eastAsia" w:ascii="仿宋_GB2312" w:hAnsi="Times New Roman" w:eastAsia="仿宋_GB2312" w:cs="Times New Roman"/>
          <w:sz w:val="32"/>
          <w:szCs w:val="32"/>
          <w:highlight w:val="none"/>
          <w:lang w:eastAsia="zh-CN"/>
        </w:rPr>
        <w:t>2026</w:t>
      </w:r>
      <w:r>
        <w:rPr>
          <w:rFonts w:hint="eastAsia" w:ascii="仿宋_GB2312" w:hAnsi="Times New Roman" w:eastAsia="仿宋_GB2312" w:cs="Times New Roman"/>
          <w:sz w:val="32"/>
          <w:szCs w:val="32"/>
          <w:highlight w:val="none"/>
        </w:rPr>
        <w:t>年</w:t>
      </w:r>
      <w:r>
        <w:rPr>
          <w:rFonts w:hint="eastAsia" w:ascii="仿宋_GB2312" w:hAnsi="Times New Roman" w:eastAsia="仿宋_GB2312" w:cs="Times New Roman"/>
          <w:sz w:val="32"/>
          <w:szCs w:val="32"/>
          <w:highlight w:val="none"/>
          <w:lang w:val="en-US" w:eastAsia="zh-CN"/>
        </w:rPr>
        <w:t>7</w:t>
      </w:r>
      <w:r>
        <w:rPr>
          <w:rFonts w:hint="eastAsia" w:ascii="仿宋_GB2312" w:hAnsi="Times New Roman" w:eastAsia="仿宋_GB2312" w:cs="Times New Roman"/>
          <w:sz w:val="32"/>
          <w:szCs w:val="32"/>
          <w:highlight w:val="none"/>
        </w:rPr>
        <w:t>月</w:t>
      </w:r>
      <w:r>
        <w:rPr>
          <w:rFonts w:hint="eastAsia" w:ascii="仿宋_GB2312" w:hAnsi="Times New Roman" w:eastAsia="仿宋_GB2312" w:cs="Times New Roman"/>
          <w:sz w:val="32"/>
          <w:szCs w:val="32"/>
          <w:highlight w:val="none"/>
          <w:lang w:val="en-US" w:eastAsia="zh-CN"/>
        </w:rPr>
        <w:t>6</w:t>
      </w:r>
      <w:r>
        <w:rPr>
          <w:rFonts w:hint="eastAsia" w:ascii="仿宋_GB2312" w:hAnsi="Times New Roman" w:eastAsia="仿宋_GB2312" w:cs="Times New Roman"/>
          <w:sz w:val="32"/>
          <w:szCs w:val="32"/>
          <w:highlight w:val="none"/>
        </w:rPr>
        <w:t>日至</w:t>
      </w:r>
      <w:r>
        <w:rPr>
          <w:rFonts w:hint="eastAsia" w:ascii="仿宋_GB2312" w:hAnsi="Times New Roman" w:eastAsia="仿宋_GB2312" w:cs="Times New Roman"/>
          <w:sz w:val="32"/>
          <w:szCs w:val="32"/>
          <w:highlight w:val="none"/>
          <w:lang w:eastAsia="zh-CN"/>
        </w:rPr>
        <w:t>2026</w:t>
      </w:r>
      <w:r>
        <w:rPr>
          <w:rFonts w:hint="eastAsia" w:ascii="仿宋_GB2312" w:hAnsi="Times New Roman" w:eastAsia="仿宋_GB2312" w:cs="Times New Roman"/>
          <w:sz w:val="32"/>
          <w:szCs w:val="32"/>
          <w:highlight w:val="none"/>
        </w:rPr>
        <w:t>年9月</w:t>
      </w:r>
      <w:r>
        <w:rPr>
          <w:rFonts w:hint="eastAsia" w:ascii="仿宋_GB2312" w:hAnsi="Times New Roman"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rPr>
        <w:t>日。</w:t>
      </w:r>
    </w:p>
    <w:p w14:paraId="2A7C7EC4">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2B8CC1D7">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266827DC">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指导</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带队）</w:t>
      </w:r>
      <w:r>
        <w:rPr>
          <w:rFonts w:hint="eastAsia" w:ascii="仿宋_GB2312" w:hAnsi="Times New Roman" w:eastAsia="仿宋_GB2312" w:cs="Times New Roman"/>
          <w:sz w:val="32"/>
          <w:szCs w:val="32"/>
          <w:highlight w:val="none"/>
        </w:rPr>
        <w:t>教师签字：</w:t>
      </w:r>
    </w:p>
    <w:p w14:paraId="557840ED">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default" w:ascii="仿宋_GB2312" w:hAnsi="Times New Roman" w:eastAsia="仿宋_GB2312" w:cs="Times New Roman"/>
          <w:sz w:val="32"/>
          <w:szCs w:val="32"/>
          <w:highlight w:val="none"/>
          <w:lang w:val="en-US" w:eastAsia="zh-CN"/>
        </w:rPr>
        <w:t>实践</w:t>
      </w:r>
      <w:r>
        <w:rPr>
          <w:rFonts w:hint="eastAsia" w:ascii="仿宋_GB2312" w:hAnsi="Times New Roman" w:eastAsia="仿宋_GB2312" w:cs="Times New Roman"/>
          <w:sz w:val="32"/>
          <w:szCs w:val="32"/>
          <w:highlight w:val="none"/>
          <w:lang w:val="en-US" w:eastAsia="zh-CN"/>
        </w:rPr>
        <w:t>队伍</w:t>
      </w:r>
      <w:r>
        <w:rPr>
          <w:rFonts w:hint="eastAsia" w:ascii="仿宋_GB2312" w:hAnsi="Times New Roman" w:eastAsia="仿宋_GB2312" w:cs="Times New Roman"/>
          <w:sz w:val="32"/>
          <w:szCs w:val="32"/>
          <w:highlight w:val="none"/>
        </w:rPr>
        <w:t xml:space="preserve">全体成员签字： </w:t>
      </w:r>
    </w:p>
    <w:p w14:paraId="41C33C44">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01B51F48">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35A379C1">
      <w:pPr>
        <w:adjustRightInd w:val="0"/>
        <w:snapToGrid w:val="0"/>
        <w:spacing w:line="560" w:lineRule="exact"/>
        <w:ind w:firstLine="640" w:firstLineChars="200"/>
        <w:jc w:val="right"/>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2026</w:t>
      </w:r>
      <w:r>
        <w:rPr>
          <w:rFonts w:hint="eastAsia" w:ascii="仿宋_GB2312" w:hAnsi="Times New Roman" w:eastAsia="仿宋_GB2312" w:cs="Times New Roman"/>
          <w:sz w:val="32"/>
          <w:szCs w:val="32"/>
          <w:highlight w:val="none"/>
        </w:rPr>
        <w:t>年  月  日</w:t>
      </w:r>
    </w:p>
    <w:p w14:paraId="5B1291D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5A9579D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0DE4249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71235CB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1ED562E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00CA212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2476378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rPr>
      </w:pPr>
    </w:p>
    <w:p w14:paraId="4D9EA039">
      <w:pPr>
        <w:spacing w:line="560" w:lineRule="exact"/>
        <w:rPr>
          <w:rFonts w:hint="eastAsia" w:ascii="黑体" w:hAnsi="黑体" w:eastAsia="黑体" w:cs="Times New Roman"/>
          <w:sz w:val="32"/>
          <w:szCs w:val="32"/>
          <w:highlight w:val="none"/>
        </w:rPr>
      </w:pPr>
    </w:p>
    <w:p w14:paraId="3DDF4160">
      <w:pPr>
        <w:spacing w:line="560" w:lineRule="exact"/>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8</w:t>
      </w:r>
      <w:r>
        <w:rPr>
          <w:rFonts w:hint="eastAsia" w:ascii="黑体" w:hAnsi="黑体" w:eastAsia="黑体" w:cs="Times New Roman"/>
          <w:sz w:val="32"/>
          <w:szCs w:val="32"/>
          <w:highlight w:val="none"/>
        </w:rPr>
        <w:t>-2：</w:t>
      </w:r>
    </w:p>
    <w:p w14:paraId="272B2044">
      <w:pPr>
        <w:keepNext w:val="0"/>
        <w:keepLines w:val="0"/>
        <w:pageBreakBefore w:val="0"/>
        <w:widowControl/>
        <w:kinsoku/>
        <w:wordWrap/>
        <w:overflowPunct/>
        <w:topLinePunct w:val="0"/>
        <w:autoSpaceDE/>
        <w:autoSpaceDN/>
        <w:bidi w:val="0"/>
        <w:adjustRightInd/>
        <w:snapToGrid/>
        <w:spacing w:line="560" w:lineRule="exact"/>
        <w:textAlignment w:val="auto"/>
        <w:rPr>
          <w:rFonts w:ascii="Times New Roman" w:hAnsi="Times New Roman" w:eastAsia="仿宋_GB2312" w:cs="Times New Roman"/>
          <w:sz w:val="32"/>
          <w:szCs w:val="32"/>
          <w:highlight w:val="none"/>
        </w:rPr>
      </w:pPr>
    </w:p>
    <w:p w14:paraId="43D47C83">
      <w:pPr>
        <w:spacing w:line="560" w:lineRule="exact"/>
        <w:jc w:val="center"/>
        <w:rPr>
          <w:rFonts w:hint="eastAsia" w:ascii="Times New Roman" w:hAnsi="Times New Roman" w:eastAsia="方正小标宋简体" w:cs="Times New Roman"/>
          <w:b/>
          <w:spacing w:val="-10"/>
          <w:sz w:val="44"/>
          <w:szCs w:val="44"/>
          <w:highlight w:val="none"/>
        </w:rPr>
      </w:pPr>
      <w:r>
        <w:rPr>
          <w:rFonts w:hint="eastAsia" w:ascii="Times New Roman" w:hAnsi="Times New Roman" w:eastAsia="方正小标宋简体" w:cs="Times New Roman"/>
          <w:b/>
          <w:spacing w:val="-10"/>
          <w:sz w:val="44"/>
          <w:szCs w:val="44"/>
          <w:highlight w:val="none"/>
        </w:rPr>
        <w:t>北京师范大学</w:t>
      </w:r>
      <w:r>
        <w:rPr>
          <w:rFonts w:hint="eastAsia" w:ascii="Times New Roman" w:hAnsi="Times New Roman" w:eastAsia="方正小标宋简体" w:cs="Times New Roman"/>
          <w:b/>
          <w:spacing w:val="-10"/>
          <w:sz w:val="44"/>
          <w:szCs w:val="44"/>
          <w:highlight w:val="none"/>
          <w:lang w:eastAsia="zh-CN"/>
        </w:rPr>
        <w:t>2026</w:t>
      </w:r>
      <w:r>
        <w:rPr>
          <w:rFonts w:hint="eastAsia" w:ascii="Times New Roman" w:hAnsi="Times New Roman" w:eastAsia="方正小标宋简体" w:cs="Times New Roman"/>
          <w:b/>
          <w:spacing w:val="-10"/>
          <w:sz w:val="44"/>
          <w:szCs w:val="44"/>
          <w:highlight w:val="none"/>
        </w:rPr>
        <w:t>年学生暑期社会实践</w:t>
      </w:r>
    </w:p>
    <w:p w14:paraId="25816718">
      <w:pPr>
        <w:spacing w:line="560" w:lineRule="exact"/>
        <w:jc w:val="center"/>
        <w:rPr>
          <w:rFonts w:hint="eastAsia" w:ascii="Times New Roman" w:hAnsi="Times New Roman" w:eastAsia="方正小标宋简体" w:cs="Times New Roman"/>
          <w:b/>
          <w:spacing w:val="-10"/>
          <w:sz w:val="44"/>
          <w:szCs w:val="44"/>
          <w:highlight w:val="none"/>
        </w:rPr>
      </w:pPr>
      <w:r>
        <w:rPr>
          <w:rFonts w:hint="eastAsia" w:ascii="Times New Roman" w:hAnsi="Times New Roman" w:eastAsia="方正小标宋简体" w:cs="Times New Roman"/>
          <w:b/>
          <w:spacing w:val="-10"/>
          <w:sz w:val="44"/>
          <w:szCs w:val="44"/>
          <w:highlight w:val="none"/>
        </w:rPr>
        <w:t>家长/监护人知情同意书</w:t>
      </w:r>
    </w:p>
    <w:p w14:paraId="2728C7AF">
      <w:pPr>
        <w:keepNext w:val="0"/>
        <w:keepLines w:val="0"/>
        <w:pageBreakBefore w:val="0"/>
        <w:kinsoku/>
        <w:wordWrap/>
        <w:overflowPunct/>
        <w:topLinePunct w:val="0"/>
        <w:autoSpaceDE/>
        <w:autoSpaceDN/>
        <w:bidi w:val="0"/>
        <w:adjustRightInd/>
        <w:snapToGrid/>
        <w:spacing w:line="560" w:lineRule="exact"/>
        <w:ind w:firstLine="641" w:firstLineChars="200"/>
        <w:textAlignment w:val="auto"/>
        <w:rPr>
          <w:rFonts w:ascii="仿宋_GB2312" w:hAnsi="仿宋_GB2312" w:eastAsia="仿宋_GB2312"/>
          <w:b/>
          <w:sz w:val="32"/>
          <w:szCs w:val="32"/>
          <w:highlight w:val="none"/>
        </w:rPr>
      </w:pPr>
    </w:p>
    <w:p w14:paraId="3D6215CD">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本人已阅读</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北京师范大学</w:t>
      </w:r>
      <w:r>
        <w:rPr>
          <w:rFonts w:hint="eastAsia" w:ascii="仿宋_GB2312" w:hAnsi="Times New Roman" w:eastAsia="仿宋_GB2312" w:cs="Times New Roman"/>
          <w:sz w:val="32"/>
          <w:szCs w:val="32"/>
          <w:highlight w:val="none"/>
          <w:lang w:eastAsia="zh-CN"/>
        </w:rPr>
        <w:t>2026</w:t>
      </w:r>
      <w:r>
        <w:rPr>
          <w:rFonts w:hint="eastAsia" w:ascii="仿宋_GB2312" w:hAnsi="Times New Roman" w:eastAsia="仿宋_GB2312" w:cs="Times New Roman"/>
          <w:sz w:val="32"/>
          <w:szCs w:val="32"/>
          <w:highlight w:val="none"/>
        </w:rPr>
        <w:t>年学生暑期社会实践安全责任书</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，知晓学校本次暑期社会实践相关要求和注意事项，同意</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（学部院系）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（姓名）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      （学号）于    年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 月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 日至    年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 月 </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 xml:space="preserve"> 日赴</w:t>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（地区）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开展暑期社会实践，</w:t>
      </w:r>
      <w:r>
        <w:rPr>
          <w:rFonts w:hint="eastAsia" w:ascii="仿宋_GB2312" w:hAnsi="Times New Roman" w:eastAsia="仿宋_GB2312" w:cs="Times New Roman"/>
          <w:sz w:val="32"/>
          <w:szCs w:val="32"/>
          <w:highlight w:val="none"/>
          <w:lang w:val="en-US" w:eastAsia="zh-CN"/>
        </w:rPr>
        <w:t>监督</w:t>
      </w:r>
      <w:r>
        <w:rPr>
          <w:rFonts w:hint="eastAsia" w:ascii="仿宋_GB2312" w:hAnsi="Times New Roman" w:eastAsia="仿宋_GB2312" w:cs="Times New Roman"/>
          <w:sz w:val="32"/>
          <w:szCs w:val="32"/>
          <w:highlight w:val="none"/>
        </w:rPr>
        <w:t>其严格遵守暑期社会实践相关要求，并在实践过程中时刻关注其</w:t>
      </w:r>
      <w:r>
        <w:rPr>
          <w:rFonts w:hint="eastAsia" w:ascii="仿宋_GB2312" w:hAnsi="Times New Roman" w:eastAsia="仿宋_GB2312" w:cs="Times New Roman"/>
          <w:sz w:val="32"/>
          <w:szCs w:val="32"/>
          <w:highlight w:val="none"/>
          <w:lang w:val="en-US" w:eastAsia="zh-CN"/>
        </w:rPr>
        <w:t>身心健康</w:t>
      </w:r>
      <w:r>
        <w:rPr>
          <w:rFonts w:hint="eastAsia" w:ascii="仿宋_GB2312" w:hAnsi="Times New Roman" w:eastAsia="仿宋_GB2312" w:cs="Times New Roman"/>
          <w:sz w:val="32"/>
          <w:szCs w:val="32"/>
          <w:highlight w:val="none"/>
        </w:rPr>
        <w:t>和生命安全。</w:t>
      </w:r>
    </w:p>
    <w:p w14:paraId="65DE40A9">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p>
    <w:p w14:paraId="20676F81">
      <w:pPr>
        <w:adjustRightInd w:val="0"/>
        <w:snapToGrid w:val="0"/>
        <w:spacing w:line="56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br w:type="textWrapping"/>
      </w:r>
    </w:p>
    <w:p w14:paraId="266DD1F7">
      <w:pPr>
        <w:adjustRightInd w:val="0"/>
        <w:snapToGrid w:val="0"/>
        <w:spacing w:line="560" w:lineRule="exact"/>
        <w:ind w:firstLine="640" w:firstLineChars="200"/>
        <w:jc w:val="center"/>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学生家长/监护人（签名）：</w:t>
      </w:r>
    </w:p>
    <w:p w14:paraId="0697D4E2">
      <w:pPr>
        <w:adjustRightInd w:val="0"/>
        <w:snapToGrid w:val="0"/>
        <w:spacing w:line="560" w:lineRule="exact"/>
        <w:jc w:val="center"/>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rPr>
        <w:t>与学生关系：</w:t>
      </w:r>
      <w:r>
        <w:rPr>
          <w:rFonts w:hint="eastAsia" w:ascii="仿宋_GB2312" w:hAnsi="Times New Roman" w:eastAsia="仿宋_GB2312" w:cs="Times New Roman"/>
          <w:sz w:val="32"/>
          <w:szCs w:val="32"/>
          <w:highlight w:val="none"/>
        </w:rPr>
        <w:br w:type="textWrapping"/>
      </w:r>
      <w:r>
        <w:rPr>
          <w:rFonts w:hint="eastAsia" w:ascii="仿宋_GB2312" w:hAnsi="Times New Roman" w:eastAsia="仿宋_GB2312" w:cs="Times New Roman"/>
          <w:sz w:val="32"/>
          <w:szCs w:val="32"/>
          <w:highlight w:val="none"/>
          <w:lang w:val="en-US" w:eastAsia="zh-CN"/>
        </w:rPr>
        <w:t xml:space="preserve">                                         </w:t>
      </w:r>
      <w:r>
        <w:rPr>
          <w:rFonts w:hint="eastAsia" w:ascii="仿宋_GB2312" w:hAnsi="Times New Roman" w:eastAsia="仿宋_GB2312" w:cs="Times New Roman"/>
          <w:sz w:val="32"/>
          <w:szCs w:val="32"/>
          <w:highlight w:val="none"/>
          <w:lang w:eastAsia="zh-CN"/>
        </w:rPr>
        <w:t>2026</w:t>
      </w:r>
      <w:r>
        <w:rPr>
          <w:rFonts w:hint="eastAsia" w:ascii="仿宋_GB2312" w:hAnsi="Times New Roman" w:eastAsia="仿宋_GB2312" w:cs="Times New Roman"/>
          <w:sz w:val="32"/>
          <w:szCs w:val="32"/>
          <w:highlight w:val="none"/>
        </w:rPr>
        <w:t>年  月  日</w:t>
      </w:r>
    </w:p>
    <w:p w14:paraId="567F069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32"/>
          <w:highlight w:val="none"/>
        </w:rPr>
      </w:pPr>
    </w:p>
    <w:sectPr>
      <w:footerReference r:id="rId3" w:type="default"/>
      <w:pgSz w:w="11906" w:h="16838"/>
      <w:pgMar w:top="2098"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_GB2312">
    <w:panose1 w:val="02000500000000000000"/>
    <w:charset w:val="86"/>
    <w:family w:val="modern"/>
    <w:pitch w:val="default"/>
    <w:sig w:usb0="A00002BF" w:usb1="5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C355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A322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DA322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0ZGJiYmE4OTRlZDIzMDEyNTk5MWY2Mzc4NjRhM2QifQ=="/>
  </w:docVars>
  <w:rsids>
    <w:rsidRoot w:val="6EEB18CC"/>
    <w:rsid w:val="00FC3CF7"/>
    <w:rsid w:val="01675D10"/>
    <w:rsid w:val="047D33F2"/>
    <w:rsid w:val="0ABBBE33"/>
    <w:rsid w:val="0B1A22B9"/>
    <w:rsid w:val="0BF16C73"/>
    <w:rsid w:val="0EB92A3D"/>
    <w:rsid w:val="0F7DB6EF"/>
    <w:rsid w:val="115B7A79"/>
    <w:rsid w:val="137ED0EF"/>
    <w:rsid w:val="14E76E6E"/>
    <w:rsid w:val="153E9173"/>
    <w:rsid w:val="19EE4A26"/>
    <w:rsid w:val="1AF75DD5"/>
    <w:rsid w:val="1BF92425"/>
    <w:rsid w:val="1C7C3D53"/>
    <w:rsid w:val="1CC730D8"/>
    <w:rsid w:val="1D7AB745"/>
    <w:rsid w:val="1DD36B03"/>
    <w:rsid w:val="1EAEE698"/>
    <w:rsid w:val="225CFB20"/>
    <w:rsid w:val="23DFD1C6"/>
    <w:rsid w:val="25FA28D2"/>
    <w:rsid w:val="274641C6"/>
    <w:rsid w:val="279FEE88"/>
    <w:rsid w:val="2A2824AD"/>
    <w:rsid w:val="2AB729DE"/>
    <w:rsid w:val="2B62BB66"/>
    <w:rsid w:val="2C353FD0"/>
    <w:rsid w:val="2DA24F0D"/>
    <w:rsid w:val="2EF5C4C4"/>
    <w:rsid w:val="30931E8F"/>
    <w:rsid w:val="327FC026"/>
    <w:rsid w:val="348921E8"/>
    <w:rsid w:val="357518CC"/>
    <w:rsid w:val="37A50DDD"/>
    <w:rsid w:val="37FFC7F7"/>
    <w:rsid w:val="3AFF1968"/>
    <w:rsid w:val="3DBD225D"/>
    <w:rsid w:val="3DFA6A56"/>
    <w:rsid w:val="3F5906CB"/>
    <w:rsid w:val="3F5F6A74"/>
    <w:rsid w:val="3F77A535"/>
    <w:rsid w:val="3FEFE9D7"/>
    <w:rsid w:val="3FF7BFF4"/>
    <w:rsid w:val="3FFCC734"/>
    <w:rsid w:val="417F09A2"/>
    <w:rsid w:val="44937CE8"/>
    <w:rsid w:val="45DE7ADD"/>
    <w:rsid w:val="48616076"/>
    <w:rsid w:val="48995441"/>
    <w:rsid w:val="4AE03FF0"/>
    <w:rsid w:val="4B59658C"/>
    <w:rsid w:val="4BCF724C"/>
    <w:rsid w:val="4EFF4809"/>
    <w:rsid w:val="4F5BF3FB"/>
    <w:rsid w:val="51225138"/>
    <w:rsid w:val="51FD8FD9"/>
    <w:rsid w:val="527821A3"/>
    <w:rsid w:val="52E956CD"/>
    <w:rsid w:val="557D0565"/>
    <w:rsid w:val="55FE41C5"/>
    <w:rsid w:val="5B6EB140"/>
    <w:rsid w:val="5BF6E23E"/>
    <w:rsid w:val="5BFC4043"/>
    <w:rsid w:val="5BFF2AB6"/>
    <w:rsid w:val="5BFFD9D8"/>
    <w:rsid w:val="5C206121"/>
    <w:rsid w:val="5D504785"/>
    <w:rsid w:val="5D5756A0"/>
    <w:rsid w:val="5D796BC5"/>
    <w:rsid w:val="5EDD3065"/>
    <w:rsid w:val="5F6B1C1D"/>
    <w:rsid w:val="5F7DCCF2"/>
    <w:rsid w:val="5FF73A0C"/>
    <w:rsid w:val="5FFD1420"/>
    <w:rsid w:val="63F0AADB"/>
    <w:rsid w:val="677F5DD0"/>
    <w:rsid w:val="67871780"/>
    <w:rsid w:val="6AF743E3"/>
    <w:rsid w:val="6AFB8E63"/>
    <w:rsid w:val="6B9A00C7"/>
    <w:rsid w:val="6C8229D4"/>
    <w:rsid w:val="6EEB18CC"/>
    <w:rsid w:val="6EF3E714"/>
    <w:rsid w:val="6EFF65FE"/>
    <w:rsid w:val="6F152AF6"/>
    <w:rsid w:val="6F5F7627"/>
    <w:rsid w:val="6F7D845A"/>
    <w:rsid w:val="6FF7BB82"/>
    <w:rsid w:val="708823AA"/>
    <w:rsid w:val="71BF5AD1"/>
    <w:rsid w:val="71FDD070"/>
    <w:rsid w:val="72B929BC"/>
    <w:rsid w:val="73EB7526"/>
    <w:rsid w:val="74FF1D56"/>
    <w:rsid w:val="75CF2CF8"/>
    <w:rsid w:val="75ED97D1"/>
    <w:rsid w:val="75FFCB1A"/>
    <w:rsid w:val="767EACA0"/>
    <w:rsid w:val="76B71CE1"/>
    <w:rsid w:val="76BF5E54"/>
    <w:rsid w:val="76EFB25B"/>
    <w:rsid w:val="76F2C7C4"/>
    <w:rsid w:val="76F6B3C5"/>
    <w:rsid w:val="77315C20"/>
    <w:rsid w:val="77CFAC2F"/>
    <w:rsid w:val="77E1D16C"/>
    <w:rsid w:val="783F2DE3"/>
    <w:rsid w:val="79FBD86A"/>
    <w:rsid w:val="79FED1CA"/>
    <w:rsid w:val="7A9B51F4"/>
    <w:rsid w:val="7AFB17A7"/>
    <w:rsid w:val="7B6F1570"/>
    <w:rsid w:val="7B7B9357"/>
    <w:rsid w:val="7BDF5C4B"/>
    <w:rsid w:val="7BF9D79C"/>
    <w:rsid w:val="7CD4B0C7"/>
    <w:rsid w:val="7CF7CF9B"/>
    <w:rsid w:val="7CFFC11C"/>
    <w:rsid w:val="7DEEE919"/>
    <w:rsid w:val="7DFD3995"/>
    <w:rsid w:val="7E1EB61E"/>
    <w:rsid w:val="7E952459"/>
    <w:rsid w:val="7EAF2309"/>
    <w:rsid w:val="7EEB8969"/>
    <w:rsid w:val="7F677160"/>
    <w:rsid w:val="7F7516F4"/>
    <w:rsid w:val="7F8F1243"/>
    <w:rsid w:val="7FA5F0ED"/>
    <w:rsid w:val="7FAA5BC6"/>
    <w:rsid w:val="7FBFBBF7"/>
    <w:rsid w:val="7FDD7D48"/>
    <w:rsid w:val="7FDEF299"/>
    <w:rsid w:val="7FF70D12"/>
    <w:rsid w:val="7FF7C5F1"/>
    <w:rsid w:val="7FFD821A"/>
    <w:rsid w:val="7FFE5A1A"/>
    <w:rsid w:val="7FFEA210"/>
    <w:rsid w:val="7FFFA32F"/>
    <w:rsid w:val="87FF8610"/>
    <w:rsid w:val="8AFFE4CA"/>
    <w:rsid w:val="9671EA59"/>
    <w:rsid w:val="9D9B92A5"/>
    <w:rsid w:val="9F83AB75"/>
    <w:rsid w:val="9FEF3C48"/>
    <w:rsid w:val="A05A2BF4"/>
    <w:rsid w:val="A33DF3D3"/>
    <w:rsid w:val="A6BF8343"/>
    <w:rsid w:val="ADAFAC0D"/>
    <w:rsid w:val="AF3A2AC0"/>
    <w:rsid w:val="AF4E0F78"/>
    <w:rsid w:val="AFDF8A58"/>
    <w:rsid w:val="B2D9E28D"/>
    <w:rsid w:val="B6FE050D"/>
    <w:rsid w:val="B7EFAF4F"/>
    <w:rsid w:val="B7FF8813"/>
    <w:rsid w:val="BB7701BB"/>
    <w:rsid w:val="BBF06EBE"/>
    <w:rsid w:val="BC3F5F83"/>
    <w:rsid w:val="BCCE7CD1"/>
    <w:rsid w:val="BDAF11A6"/>
    <w:rsid w:val="BDBF7DD6"/>
    <w:rsid w:val="BEAFB405"/>
    <w:rsid w:val="BF5F70E8"/>
    <w:rsid w:val="BFBF3AA3"/>
    <w:rsid w:val="BFEF2AC0"/>
    <w:rsid w:val="BFF7C42D"/>
    <w:rsid w:val="C5DC2841"/>
    <w:rsid w:val="CF9FB254"/>
    <w:rsid w:val="CFE635A0"/>
    <w:rsid w:val="D27F53DD"/>
    <w:rsid w:val="D2BF19DC"/>
    <w:rsid w:val="D5D3EBFA"/>
    <w:rsid w:val="D6FF5AD9"/>
    <w:rsid w:val="D73B001A"/>
    <w:rsid w:val="D7F978C5"/>
    <w:rsid w:val="D7FBBCB4"/>
    <w:rsid w:val="DCFCEF36"/>
    <w:rsid w:val="DD7D3A0F"/>
    <w:rsid w:val="DF76AE69"/>
    <w:rsid w:val="DFAAECC2"/>
    <w:rsid w:val="DFC788D5"/>
    <w:rsid w:val="DFE31DED"/>
    <w:rsid w:val="DFEEB098"/>
    <w:rsid w:val="E13BF542"/>
    <w:rsid w:val="E35B9264"/>
    <w:rsid w:val="E3DFA17B"/>
    <w:rsid w:val="E6DF200B"/>
    <w:rsid w:val="EDFF7039"/>
    <w:rsid w:val="EEAA63F6"/>
    <w:rsid w:val="EEB7A213"/>
    <w:rsid w:val="EF3EF409"/>
    <w:rsid w:val="EF7A8106"/>
    <w:rsid w:val="EF97B63F"/>
    <w:rsid w:val="EFBA328C"/>
    <w:rsid w:val="EFF2D52A"/>
    <w:rsid w:val="EFFE6F10"/>
    <w:rsid w:val="EFFE7762"/>
    <w:rsid w:val="F17FB89A"/>
    <w:rsid w:val="F41BA25E"/>
    <w:rsid w:val="F6D9E5A5"/>
    <w:rsid w:val="F6DFC364"/>
    <w:rsid w:val="F6F72D25"/>
    <w:rsid w:val="F75FEAEA"/>
    <w:rsid w:val="F7EBAE82"/>
    <w:rsid w:val="F8FD8E42"/>
    <w:rsid w:val="F9FA5BFF"/>
    <w:rsid w:val="FAF74D15"/>
    <w:rsid w:val="FB2F5C36"/>
    <w:rsid w:val="FB5A6757"/>
    <w:rsid w:val="FBBE49D3"/>
    <w:rsid w:val="FBDC56C8"/>
    <w:rsid w:val="FC7DF883"/>
    <w:rsid w:val="FCDFBC59"/>
    <w:rsid w:val="FD308CD7"/>
    <w:rsid w:val="FD37E69E"/>
    <w:rsid w:val="FDFDED46"/>
    <w:rsid w:val="FDFFD519"/>
    <w:rsid w:val="FE9C65E0"/>
    <w:rsid w:val="FF2353B5"/>
    <w:rsid w:val="FF7A5E58"/>
    <w:rsid w:val="FF8FE237"/>
    <w:rsid w:val="FFBF9956"/>
    <w:rsid w:val="FFC44EAB"/>
    <w:rsid w:val="FFD396A0"/>
    <w:rsid w:val="FFDF119B"/>
    <w:rsid w:val="FFDF51B7"/>
    <w:rsid w:val="FFDF5555"/>
    <w:rsid w:val="FFEB1520"/>
    <w:rsid w:val="FFFCC4A3"/>
    <w:rsid w:val="FFFEC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3199</Words>
  <Characters>3247</Characters>
  <Lines>1</Lines>
  <Paragraphs>1</Paragraphs>
  <TotalTime>6</TotalTime>
  <ScaleCrop>false</ScaleCrop>
  <LinksUpToDate>false</LinksUpToDate>
  <CharactersWithSpaces>3438</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2025-04-09T20:31:00Z</dcterms:created>
  <dc:creator>刘婧晞</dc:creator>
  <cp:lastModifiedBy>Yiruo-Lu</cp:lastModifiedBy>
  <dcterms:modified xsi:type="dcterms:W3CDTF">2026-04-29T07:53:03Z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AFBAA2FE2127471C97D8E30A847419ED_13</vt:lpwstr>
  </property>
  <property fmtid="{D5CDD505-2E9C-101B-9397-08002B2CF9AE}" pid="4" name="KSOTemplateDocerSaveRecord">
    <vt:lpwstr>eyJoZGlkIjoiNjNkYWZiOTMxMjYyOWI5NTMzY2MzMmVkMDljNzA1N2IiLCJ1c2VySWQiOiIxNDkyODY1MjEwIn0=</vt:lpwstr>
  </property>
</Properties>
</file>